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A21" w:rsidRPr="009F4678" w:rsidRDefault="007958C7" w:rsidP="008818DC">
      <w:pPr>
        <w:spacing w:after="0"/>
        <w:jc w:val="center"/>
        <w:rPr>
          <w:rFonts w:ascii="Arial" w:hAnsi="Arial" w:cs="Arial"/>
          <w:sz w:val="24"/>
          <w:szCs w:val="24"/>
        </w:rPr>
      </w:pPr>
      <w:r>
        <w:rPr>
          <w:rFonts w:ascii="Arial" w:hAnsi="Arial" w:cs="Arial"/>
          <w:noProof/>
          <w:sz w:val="24"/>
          <w:szCs w:val="24"/>
          <w:lang w:eastAsia="pt-BR"/>
        </w:rPr>
        <w:drawing>
          <wp:inline distT="0" distB="0" distL="0" distR="0">
            <wp:extent cx="1219200" cy="10763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srcRect/>
                    <a:stretch>
                      <a:fillRect/>
                    </a:stretch>
                  </pic:blipFill>
                  <pic:spPr bwMode="auto">
                    <a:xfrm>
                      <a:off x="0" y="0"/>
                      <a:ext cx="1219200" cy="1076325"/>
                    </a:xfrm>
                    <a:prstGeom prst="rect">
                      <a:avLst/>
                    </a:prstGeom>
                    <a:noFill/>
                    <a:ln w="9525">
                      <a:noFill/>
                      <a:miter lim="800000"/>
                      <a:headEnd/>
                      <a:tailEnd/>
                    </a:ln>
                  </pic:spPr>
                </pic:pic>
              </a:graphicData>
            </a:graphic>
          </wp:inline>
        </w:drawing>
      </w:r>
    </w:p>
    <w:p w:rsidR="00C57A21" w:rsidRPr="000F25AE" w:rsidRDefault="00C57A21" w:rsidP="00D023C4">
      <w:pPr>
        <w:spacing w:after="0" w:line="360" w:lineRule="auto"/>
        <w:jc w:val="center"/>
        <w:rPr>
          <w:rFonts w:ascii="Arial" w:hAnsi="Arial" w:cs="Arial"/>
          <w:sz w:val="24"/>
          <w:szCs w:val="24"/>
        </w:rPr>
      </w:pPr>
    </w:p>
    <w:p w:rsidR="00C57A21" w:rsidRPr="000F25AE" w:rsidRDefault="00C57A21" w:rsidP="00D023C4">
      <w:pPr>
        <w:spacing w:after="0" w:line="360" w:lineRule="auto"/>
        <w:jc w:val="center"/>
        <w:rPr>
          <w:rFonts w:ascii="Arial" w:hAnsi="Arial" w:cs="Arial"/>
          <w:sz w:val="24"/>
          <w:szCs w:val="24"/>
        </w:rPr>
      </w:pPr>
      <w:r w:rsidRPr="000F25AE">
        <w:rPr>
          <w:rFonts w:ascii="Arial" w:hAnsi="Arial" w:cs="Arial"/>
          <w:sz w:val="24"/>
          <w:szCs w:val="24"/>
        </w:rPr>
        <w:t>UNIVERSIDADE FEDERAL DO ESPÍRITO SANTO</w:t>
      </w:r>
    </w:p>
    <w:p w:rsidR="00C57A21" w:rsidRPr="000F25AE" w:rsidRDefault="00C57A21" w:rsidP="00D023C4">
      <w:pPr>
        <w:spacing w:after="0" w:line="360" w:lineRule="auto"/>
        <w:jc w:val="center"/>
        <w:rPr>
          <w:rFonts w:ascii="Arial" w:hAnsi="Arial" w:cs="Arial"/>
          <w:sz w:val="24"/>
          <w:szCs w:val="24"/>
        </w:rPr>
      </w:pPr>
      <w:r w:rsidRPr="000F25AE">
        <w:rPr>
          <w:rFonts w:ascii="Arial" w:hAnsi="Arial" w:cs="Arial"/>
          <w:sz w:val="24"/>
          <w:szCs w:val="24"/>
        </w:rPr>
        <w:t>CENTRO DE CIÊNCIAS AGRÁRIAS</w:t>
      </w:r>
    </w:p>
    <w:p w:rsidR="00C57A21" w:rsidRPr="000F25AE" w:rsidRDefault="00C57A21" w:rsidP="00D023C4">
      <w:pPr>
        <w:spacing w:after="0" w:line="360" w:lineRule="auto"/>
        <w:jc w:val="center"/>
        <w:rPr>
          <w:rFonts w:ascii="Arial" w:hAnsi="Arial" w:cs="Arial"/>
          <w:sz w:val="24"/>
          <w:szCs w:val="24"/>
        </w:rPr>
      </w:pPr>
      <w:r w:rsidRPr="000F25AE">
        <w:rPr>
          <w:rFonts w:ascii="Arial" w:hAnsi="Arial" w:cs="Arial"/>
          <w:sz w:val="24"/>
          <w:szCs w:val="24"/>
        </w:rPr>
        <w:t>PROGRAMA DE PÓS-GRADUAÇÃO EM CIÊNCIAS FLORESTAIS</w:t>
      </w:r>
    </w:p>
    <w:p w:rsidR="00D023C4" w:rsidRDefault="00D023C4" w:rsidP="00D023C4">
      <w:pPr>
        <w:spacing w:after="0" w:line="360" w:lineRule="auto"/>
        <w:jc w:val="center"/>
        <w:rPr>
          <w:rFonts w:ascii="Arial" w:hAnsi="Arial" w:cs="Arial"/>
          <w:sz w:val="24"/>
          <w:szCs w:val="24"/>
        </w:rPr>
      </w:pPr>
    </w:p>
    <w:p w:rsidR="00D023C4" w:rsidRPr="000F25AE" w:rsidRDefault="00D023C4" w:rsidP="00D023C4">
      <w:pPr>
        <w:spacing w:after="0" w:line="360" w:lineRule="auto"/>
        <w:jc w:val="center"/>
        <w:rPr>
          <w:rFonts w:ascii="Arial" w:hAnsi="Arial" w:cs="Arial"/>
          <w:sz w:val="24"/>
          <w:szCs w:val="24"/>
        </w:rPr>
      </w:pPr>
    </w:p>
    <w:p w:rsidR="00C57A21" w:rsidRPr="000F25AE" w:rsidRDefault="009769FD" w:rsidP="00D023C4">
      <w:pPr>
        <w:spacing w:after="0" w:line="360" w:lineRule="auto"/>
        <w:jc w:val="center"/>
        <w:rPr>
          <w:rFonts w:ascii="Arial" w:hAnsi="Arial" w:cs="Arial"/>
          <w:sz w:val="24"/>
          <w:szCs w:val="24"/>
        </w:rPr>
      </w:pPr>
      <w:r>
        <w:rPr>
          <w:rFonts w:ascii="Arial" w:hAnsi="Arial" w:cs="Arial"/>
          <w:sz w:val="24"/>
          <w:szCs w:val="24"/>
        </w:rPr>
        <w:t>CARLA CAROLINE MAGALHÃES FARIAS</w:t>
      </w:r>
    </w:p>
    <w:p w:rsidR="00C57A21" w:rsidRDefault="004264D6" w:rsidP="00D023C4">
      <w:pPr>
        <w:spacing w:after="0" w:line="360" w:lineRule="auto"/>
        <w:jc w:val="center"/>
        <w:rPr>
          <w:rFonts w:ascii="Arial" w:hAnsi="Arial" w:cs="Arial"/>
          <w:sz w:val="24"/>
          <w:szCs w:val="24"/>
        </w:rPr>
      </w:pPr>
      <w:r w:rsidRPr="000F25AE">
        <w:rPr>
          <w:rFonts w:ascii="Arial" w:hAnsi="Arial" w:cs="Arial"/>
          <w:sz w:val="24"/>
          <w:szCs w:val="24"/>
        </w:rPr>
        <w:t>CARLOS EDUARDO MORAES</w:t>
      </w:r>
    </w:p>
    <w:p w:rsidR="009769FD" w:rsidRDefault="009769FD" w:rsidP="00D023C4">
      <w:pPr>
        <w:spacing w:after="0" w:line="360" w:lineRule="auto"/>
        <w:jc w:val="center"/>
        <w:rPr>
          <w:rFonts w:ascii="Arial" w:hAnsi="Arial" w:cs="Arial"/>
          <w:sz w:val="24"/>
          <w:szCs w:val="24"/>
        </w:rPr>
      </w:pPr>
      <w:r>
        <w:rPr>
          <w:rFonts w:ascii="Arial" w:hAnsi="Arial" w:cs="Arial"/>
          <w:sz w:val="24"/>
          <w:szCs w:val="24"/>
        </w:rPr>
        <w:t>COSME DAMIÃO VALIM CARVALHO</w:t>
      </w:r>
    </w:p>
    <w:p w:rsidR="009769FD" w:rsidRPr="000F25AE" w:rsidRDefault="009769FD" w:rsidP="00D023C4">
      <w:pPr>
        <w:spacing w:after="0" w:line="360" w:lineRule="auto"/>
        <w:jc w:val="center"/>
        <w:rPr>
          <w:rFonts w:ascii="Arial" w:hAnsi="Arial" w:cs="Arial"/>
          <w:sz w:val="24"/>
          <w:szCs w:val="24"/>
        </w:rPr>
      </w:pPr>
      <w:r>
        <w:rPr>
          <w:rFonts w:ascii="Arial" w:hAnsi="Arial" w:cs="Arial"/>
          <w:sz w:val="24"/>
          <w:szCs w:val="24"/>
        </w:rPr>
        <w:t>LUANA OLIVEIRA CALÓ</w:t>
      </w:r>
    </w:p>
    <w:p w:rsidR="009769FD" w:rsidRDefault="009769FD" w:rsidP="00D023C4">
      <w:pPr>
        <w:spacing w:after="0" w:line="360" w:lineRule="auto"/>
        <w:jc w:val="center"/>
        <w:rPr>
          <w:rFonts w:ascii="Arial" w:hAnsi="Arial" w:cs="Arial"/>
          <w:sz w:val="24"/>
          <w:szCs w:val="24"/>
        </w:rPr>
      </w:pPr>
    </w:p>
    <w:p w:rsidR="009769FD" w:rsidRPr="000F25AE" w:rsidRDefault="009769FD" w:rsidP="00D023C4">
      <w:pPr>
        <w:spacing w:after="0" w:line="360" w:lineRule="auto"/>
        <w:jc w:val="center"/>
        <w:rPr>
          <w:rFonts w:ascii="Arial" w:hAnsi="Arial" w:cs="Arial"/>
          <w:sz w:val="24"/>
          <w:szCs w:val="24"/>
        </w:rPr>
      </w:pPr>
    </w:p>
    <w:p w:rsidR="00082BCA" w:rsidRPr="000F25AE" w:rsidRDefault="009769FD" w:rsidP="00D023C4">
      <w:pPr>
        <w:spacing w:after="0" w:line="360" w:lineRule="auto"/>
        <w:jc w:val="center"/>
        <w:rPr>
          <w:rFonts w:ascii="Arial" w:hAnsi="Arial" w:cs="Arial"/>
          <w:b/>
          <w:sz w:val="24"/>
          <w:szCs w:val="24"/>
        </w:rPr>
      </w:pPr>
      <w:r>
        <w:rPr>
          <w:rFonts w:ascii="Arial" w:hAnsi="Arial" w:cs="Arial"/>
          <w:b/>
          <w:sz w:val="24"/>
          <w:szCs w:val="24"/>
        </w:rPr>
        <w:t xml:space="preserve">ARTIGOS, </w:t>
      </w:r>
      <w:r w:rsidRPr="009769FD">
        <w:rPr>
          <w:rFonts w:ascii="Arial" w:hAnsi="Arial" w:cs="Arial"/>
          <w:b/>
          <w:i/>
          <w:sz w:val="24"/>
          <w:szCs w:val="24"/>
        </w:rPr>
        <w:t>PAPERS</w:t>
      </w:r>
      <w:r>
        <w:rPr>
          <w:rFonts w:ascii="Arial" w:hAnsi="Arial" w:cs="Arial"/>
          <w:b/>
          <w:sz w:val="24"/>
          <w:szCs w:val="24"/>
        </w:rPr>
        <w:t>, ENSAIOS, NOTAS E RESENHAS: CARACTERÍSTICAS, DISTINÇÕES, APLICAÇÕES E VEÍCULOS DE COMUNICAÇÃO</w:t>
      </w:r>
    </w:p>
    <w:p w:rsidR="00FA3E09" w:rsidRPr="000F25AE" w:rsidRDefault="00FA3E09" w:rsidP="00D023C4">
      <w:pPr>
        <w:spacing w:after="0" w:line="360" w:lineRule="auto"/>
        <w:jc w:val="center"/>
        <w:rPr>
          <w:rFonts w:ascii="Arial" w:hAnsi="Arial" w:cs="Arial"/>
          <w:sz w:val="24"/>
          <w:szCs w:val="24"/>
        </w:rPr>
      </w:pPr>
    </w:p>
    <w:p w:rsidR="00C57A21" w:rsidRDefault="00C57A21" w:rsidP="00D023C4">
      <w:pPr>
        <w:spacing w:after="0" w:line="360" w:lineRule="auto"/>
        <w:jc w:val="center"/>
        <w:rPr>
          <w:rFonts w:ascii="Arial" w:hAnsi="Arial" w:cs="Arial"/>
          <w:sz w:val="24"/>
          <w:szCs w:val="24"/>
        </w:rPr>
      </w:pPr>
    </w:p>
    <w:p w:rsidR="009769FD" w:rsidRDefault="009769FD" w:rsidP="00D023C4">
      <w:pPr>
        <w:spacing w:after="0" w:line="360" w:lineRule="auto"/>
        <w:jc w:val="center"/>
        <w:rPr>
          <w:rFonts w:ascii="Arial" w:hAnsi="Arial" w:cs="Arial"/>
          <w:sz w:val="24"/>
          <w:szCs w:val="24"/>
        </w:rPr>
      </w:pPr>
    </w:p>
    <w:p w:rsidR="009769FD" w:rsidRDefault="009769FD" w:rsidP="00D023C4">
      <w:pPr>
        <w:spacing w:after="0" w:line="360" w:lineRule="auto"/>
        <w:jc w:val="center"/>
        <w:rPr>
          <w:rFonts w:ascii="Arial" w:hAnsi="Arial" w:cs="Arial"/>
          <w:sz w:val="24"/>
          <w:szCs w:val="24"/>
        </w:rPr>
      </w:pPr>
    </w:p>
    <w:p w:rsidR="00C57A21" w:rsidRDefault="00C57A21" w:rsidP="00D023C4">
      <w:pPr>
        <w:spacing w:after="0" w:line="360" w:lineRule="auto"/>
        <w:jc w:val="center"/>
        <w:rPr>
          <w:rFonts w:ascii="Arial" w:hAnsi="Arial" w:cs="Arial"/>
          <w:sz w:val="24"/>
          <w:szCs w:val="24"/>
        </w:rPr>
      </w:pPr>
    </w:p>
    <w:p w:rsidR="00D023C4" w:rsidRDefault="00D023C4" w:rsidP="00D023C4">
      <w:pPr>
        <w:spacing w:after="0" w:line="360" w:lineRule="auto"/>
        <w:jc w:val="center"/>
        <w:rPr>
          <w:rFonts w:ascii="Arial" w:hAnsi="Arial" w:cs="Arial"/>
          <w:sz w:val="24"/>
          <w:szCs w:val="24"/>
        </w:rPr>
      </w:pPr>
    </w:p>
    <w:p w:rsidR="00D023C4" w:rsidRDefault="00D023C4" w:rsidP="00D023C4">
      <w:pPr>
        <w:spacing w:after="0" w:line="360" w:lineRule="auto"/>
        <w:jc w:val="center"/>
        <w:rPr>
          <w:rFonts w:ascii="Arial" w:hAnsi="Arial" w:cs="Arial"/>
          <w:sz w:val="24"/>
          <w:szCs w:val="24"/>
        </w:rPr>
      </w:pPr>
    </w:p>
    <w:p w:rsidR="003D7FF8" w:rsidRDefault="003D7FF8" w:rsidP="00D023C4">
      <w:pPr>
        <w:spacing w:after="0" w:line="360" w:lineRule="auto"/>
        <w:jc w:val="center"/>
        <w:rPr>
          <w:rFonts w:ascii="Arial" w:hAnsi="Arial" w:cs="Arial"/>
          <w:sz w:val="24"/>
          <w:szCs w:val="24"/>
        </w:rPr>
      </w:pPr>
    </w:p>
    <w:p w:rsidR="00A055C4" w:rsidRPr="000F25AE" w:rsidRDefault="00A055C4" w:rsidP="00D023C4">
      <w:pPr>
        <w:spacing w:after="0" w:line="360" w:lineRule="auto"/>
        <w:jc w:val="center"/>
        <w:rPr>
          <w:rFonts w:ascii="Arial" w:hAnsi="Arial" w:cs="Arial"/>
          <w:sz w:val="24"/>
          <w:szCs w:val="24"/>
        </w:rPr>
      </w:pPr>
    </w:p>
    <w:p w:rsidR="00FA3E09" w:rsidRPr="000F25AE" w:rsidRDefault="00FA3E09" w:rsidP="00D023C4">
      <w:pPr>
        <w:spacing w:after="0" w:line="360" w:lineRule="auto"/>
        <w:jc w:val="center"/>
        <w:rPr>
          <w:rFonts w:ascii="Arial" w:hAnsi="Arial" w:cs="Arial"/>
          <w:sz w:val="24"/>
          <w:szCs w:val="24"/>
        </w:rPr>
      </w:pPr>
    </w:p>
    <w:p w:rsidR="004264D6" w:rsidRDefault="004264D6" w:rsidP="00D023C4">
      <w:pPr>
        <w:spacing w:after="0" w:line="360" w:lineRule="auto"/>
        <w:jc w:val="center"/>
        <w:rPr>
          <w:rFonts w:ascii="Arial" w:hAnsi="Arial" w:cs="Arial"/>
          <w:sz w:val="24"/>
          <w:szCs w:val="24"/>
        </w:rPr>
      </w:pPr>
    </w:p>
    <w:p w:rsidR="00D023C4" w:rsidRPr="000F25AE" w:rsidRDefault="00D023C4" w:rsidP="00D023C4">
      <w:pPr>
        <w:spacing w:after="0" w:line="360" w:lineRule="auto"/>
        <w:jc w:val="center"/>
        <w:rPr>
          <w:rFonts w:ascii="Arial" w:hAnsi="Arial" w:cs="Arial"/>
          <w:sz w:val="24"/>
          <w:szCs w:val="24"/>
        </w:rPr>
      </w:pPr>
    </w:p>
    <w:p w:rsidR="00581D29" w:rsidRPr="000F25AE" w:rsidRDefault="00581D29" w:rsidP="00D023C4">
      <w:pPr>
        <w:spacing w:after="0" w:line="360" w:lineRule="auto"/>
        <w:jc w:val="center"/>
        <w:rPr>
          <w:rFonts w:ascii="Arial" w:hAnsi="Arial" w:cs="Arial"/>
          <w:b/>
          <w:i/>
          <w:sz w:val="24"/>
          <w:szCs w:val="24"/>
        </w:rPr>
      </w:pPr>
    </w:p>
    <w:p w:rsidR="00C57A21" w:rsidRPr="000F25AE" w:rsidRDefault="003D7FF8" w:rsidP="00D023C4">
      <w:pPr>
        <w:spacing w:after="0" w:line="360" w:lineRule="auto"/>
        <w:jc w:val="center"/>
        <w:rPr>
          <w:rFonts w:ascii="Arial" w:hAnsi="Arial" w:cs="Arial"/>
          <w:sz w:val="24"/>
          <w:szCs w:val="24"/>
        </w:rPr>
      </w:pPr>
      <w:r>
        <w:rPr>
          <w:rFonts w:ascii="Arial" w:hAnsi="Arial" w:cs="Arial"/>
          <w:sz w:val="24"/>
          <w:szCs w:val="24"/>
        </w:rPr>
        <w:t>JERÔNIMO MONTEIRO</w:t>
      </w:r>
    </w:p>
    <w:p w:rsidR="009769FD" w:rsidRDefault="00C57A21" w:rsidP="009769FD">
      <w:pPr>
        <w:spacing w:after="0" w:line="360" w:lineRule="auto"/>
        <w:jc w:val="center"/>
        <w:rPr>
          <w:rFonts w:ascii="Arial" w:hAnsi="Arial" w:cs="Arial"/>
          <w:sz w:val="24"/>
          <w:szCs w:val="24"/>
        </w:rPr>
      </w:pPr>
      <w:r w:rsidRPr="000F25AE">
        <w:rPr>
          <w:rFonts w:ascii="Arial" w:hAnsi="Arial" w:cs="Arial"/>
          <w:sz w:val="24"/>
          <w:szCs w:val="24"/>
        </w:rPr>
        <w:t>201</w:t>
      </w:r>
      <w:bookmarkStart w:id="0" w:name="_Toc307996587"/>
      <w:r w:rsidR="004264D6" w:rsidRPr="000F25AE">
        <w:rPr>
          <w:rFonts w:ascii="Arial" w:hAnsi="Arial" w:cs="Arial"/>
          <w:sz w:val="24"/>
          <w:szCs w:val="24"/>
        </w:rPr>
        <w:t>3</w:t>
      </w:r>
      <w:r w:rsidR="009769FD">
        <w:rPr>
          <w:rFonts w:ascii="Arial" w:hAnsi="Arial" w:cs="Arial"/>
          <w:sz w:val="24"/>
          <w:szCs w:val="24"/>
        </w:rPr>
        <w:br w:type="page"/>
      </w:r>
    </w:p>
    <w:p w:rsidR="003D7FF8" w:rsidRPr="000F25AE" w:rsidRDefault="003D7FF8" w:rsidP="001D0ADB">
      <w:pPr>
        <w:spacing w:after="0" w:line="360" w:lineRule="auto"/>
        <w:jc w:val="center"/>
        <w:rPr>
          <w:rFonts w:ascii="Arial" w:hAnsi="Arial" w:cs="Arial"/>
          <w:sz w:val="24"/>
          <w:szCs w:val="24"/>
        </w:rPr>
      </w:pPr>
    </w:p>
    <w:p w:rsidR="009769FD" w:rsidRPr="000F25AE" w:rsidRDefault="009769FD" w:rsidP="001D0ADB">
      <w:pPr>
        <w:spacing w:after="0" w:line="360" w:lineRule="auto"/>
        <w:jc w:val="center"/>
        <w:rPr>
          <w:rFonts w:ascii="Arial" w:hAnsi="Arial" w:cs="Arial"/>
          <w:sz w:val="24"/>
          <w:szCs w:val="24"/>
        </w:rPr>
      </w:pPr>
    </w:p>
    <w:p w:rsidR="009769FD" w:rsidRPr="000F25AE" w:rsidRDefault="009769FD" w:rsidP="001D0ADB">
      <w:pPr>
        <w:spacing w:after="0" w:line="360" w:lineRule="auto"/>
        <w:jc w:val="center"/>
        <w:rPr>
          <w:rFonts w:ascii="Arial" w:hAnsi="Arial" w:cs="Arial"/>
          <w:sz w:val="24"/>
          <w:szCs w:val="24"/>
        </w:rPr>
      </w:pPr>
      <w:r>
        <w:rPr>
          <w:rFonts w:ascii="Arial" w:hAnsi="Arial" w:cs="Arial"/>
          <w:sz w:val="24"/>
          <w:szCs w:val="24"/>
        </w:rPr>
        <w:t>CARLA CAROLINE MAGALHÃES FARIAS</w:t>
      </w:r>
    </w:p>
    <w:p w:rsidR="009769FD" w:rsidRDefault="009769FD" w:rsidP="001D0ADB">
      <w:pPr>
        <w:spacing w:after="0" w:line="360" w:lineRule="auto"/>
        <w:jc w:val="center"/>
        <w:rPr>
          <w:rFonts w:ascii="Arial" w:hAnsi="Arial" w:cs="Arial"/>
          <w:sz w:val="24"/>
          <w:szCs w:val="24"/>
        </w:rPr>
      </w:pPr>
      <w:r w:rsidRPr="000F25AE">
        <w:rPr>
          <w:rFonts w:ascii="Arial" w:hAnsi="Arial" w:cs="Arial"/>
          <w:sz w:val="24"/>
          <w:szCs w:val="24"/>
        </w:rPr>
        <w:t>CARLOS EDUARDO MORAES</w:t>
      </w:r>
    </w:p>
    <w:p w:rsidR="009769FD" w:rsidRDefault="009769FD" w:rsidP="001D0ADB">
      <w:pPr>
        <w:spacing w:after="0" w:line="360" w:lineRule="auto"/>
        <w:jc w:val="center"/>
        <w:rPr>
          <w:rFonts w:ascii="Arial" w:hAnsi="Arial" w:cs="Arial"/>
          <w:sz w:val="24"/>
          <w:szCs w:val="24"/>
        </w:rPr>
      </w:pPr>
      <w:r>
        <w:rPr>
          <w:rFonts w:ascii="Arial" w:hAnsi="Arial" w:cs="Arial"/>
          <w:sz w:val="24"/>
          <w:szCs w:val="24"/>
        </w:rPr>
        <w:t>COSME DAMIÃO VALIM CARVALHO</w:t>
      </w:r>
    </w:p>
    <w:p w:rsidR="009769FD" w:rsidRDefault="009769FD" w:rsidP="001D0ADB">
      <w:pPr>
        <w:spacing w:after="0" w:line="360" w:lineRule="auto"/>
        <w:jc w:val="center"/>
        <w:rPr>
          <w:rFonts w:ascii="Arial" w:hAnsi="Arial" w:cs="Arial"/>
          <w:sz w:val="24"/>
          <w:szCs w:val="24"/>
        </w:rPr>
      </w:pPr>
      <w:r>
        <w:rPr>
          <w:rFonts w:ascii="Arial" w:hAnsi="Arial" w:cs="Arial"/>
          <w:sz w:val="24"/>
          <w:szCs w:val="24"/>
        </w:rPr>
        <w:t>LUANA OLIVEIRA CALÓ</w:t>
      </w:r>
    </w:p>
    <w:p w:rsidR="009769FD" w:rsidRDefault="009769FD" w:rsidP="001D0ADB">
      <w:pPr>
        <w:spacing w:after="0" w:line="360" w:lineRule="auto"/>
        <w:jc w:val="center"/>
        <w:rPr>
          <w:rFonts w:ascii="Arial" w:hAnsi="Arial" w:cs="Arial"/>
          <w:sz w:val="24"/>
          <w:szCs w:val="24"/>
        </w:rPr>
      </w:pPr>
    </w:p>
    <w:p w:rsidR="003D7FF8" w:rsidRDefault="003D7FF8" w:rsidP="001D0ADB">
      <w:pPr>
        <w:spacing w:after="0" w:line="360" w:lineRule="auto"/>
        <w:jc w:val="center"/>
        <w:rPr>
          <w:rFonts w:ascii="Arial" w:hAnsi="Arial" w:cs="Arial"/>
          <w:sz w:val="24"/>
          <w:szCs w:val="24"/>
        </w:rPr>
      </w:pPr>
    </w:p>
    <w:p w:rsidR="003D7FF8" w:rsidRDefault="003D7FF8" w:rsidP="001D0ADB">
      <w:pPr>
        <w:spacing w:after="0" w:line="360" w:lineRule="auto"/>
        <w:jc w:val="center"/>
        <w:rPr>
          <w:rFonts w:ascii="Arial" w:hAnsi="Arial" w:cs="Arial"/>
          <w:sz w:val="24"/>
          <w:szCs w:val="24"/>
        </w:rPr>
      </w:pPr>
    </w:p>
    <w:p w:rsidR="009769FD" w:rsidRDefault="009769FD" w:rsidP="001D0ADB">
      <w:pPr>
        <w:spacing w:after="0" w:line="360" w:lineRule="auto"/>
        <w:jc w:val="center"/>
        <w:rPr>
          <w:rFonts w:ascii="Arial" w:hAnsi="Arial" w:cs="Arial"/>
          <w:sz w:val="24"/>
          <w:szCs w:val="24"/>
        </w:rPr>
      </w:pPr>
    </w:p>
    <w:p w:rsidR="009769FD" w:rsidRDefault="009769FD" w:rsidP="001D0ADB">
      <w:pPr>
        <w:spacing w:after="0" w:line="360" w:lineRule="auto"/>
        <w:jc w:val="center"/>
        <w:rPr>
          <w:rFonts w:ascii="Arial" w:hAnsi="Arial" w:cs="Arial"/>
          <w:sz w:val="24"/>
          <w:szCs w:val="24"/>
        </w:rPr>
      </w:pPr>
    </w:p>
    <w:p w:rsidR="001D0ADB" w:rsidRDefault="001D0ADB" w:rsidP="001D0ADB">
      <w:pPr>
        <w:spacing w:after="0" w:line="360" w:lineRule="auto"/>
        <w:jc w:val="center"/>
        <w:rPr>
          <w:rFonts w:ascii="Arial" w:hAnsi="Arial" w:cs="Arial"/>
          <w:sz w:val="24"/>
          <w:szCs w:val="24"/>
        </w:rPr>
      </w:pPr>
    </w:p>
    <w:p w:rsidR="001D0ADB" w:rsidRDefault="001D0ADB" w:rsidP="001D0ADB">
      <w:pPr>
        <w:spacing w:after="0" w:line="360" w:lineRule="auto"/>
        <w:jc w:val="center"/>
        <w:rPr>
          <w:rFonts w:ascii="Arial" w:hAnsi="Arial" w:cs="Arial"/>
          <w:sz w:val="24"/>
          <w:szCs w:val="24"/>
        </w:rPr>
      </w:pPr>
    </w:p>
    <w:p w:rsidR="009769FD" w:rsidRDefault="009769FD" w:rsidP="001D0ADB">
      <w:pPr>
        <w:spacing w:after="0" w:line="360" w:lineRule="auto"/>
        <w:jc w:val="center"/>
        <w:rPr>
          <w:rFonts w:ascii="Arial" w:hAnsi="Arial" w:cs="Arial"/>
          <w:sz w:val="24"/>
          <w:szCs w:val="24"/>
        </w:rPr>
      </w:pPr>
    </w:p>
    <w:p w:rsidR="009769FD" w:rsidRPr="000F25AE" w:rsidRDefault="009769FD" w:rsidP="001D0ADB">
      <w:pPr>
        <w:spacing w:after="0" w:line="360" w:lineRule="auto"/>
        <w:jc w:val="center"/>
        <w:rPr>
          <w:rFonts w:ascii="Arial" w:hAnsi="Arial" w:cs="Arial"/>
          <w:sz w:val="24"/>
          <w:szCs w:val="24"/>
        </w:rPr>
      </w:pPr>
    </w:p>
    <w:p w:rsidR="009769FD" w:rsidRPr="000F25AE" w:rsidRDefault="009769FD" w:rsidP="001D0ADB">
      <w:pPr>
        <w:spacing w:after="0" w:line="360" w:lineRule="auto"/>
        <w:jc w:val="center"/>
        <w:rPr>
          <w:rFonts w:ascii="Arial" w:hAnsi="Arial" w:cs="Arial"/>
          <w:sz w:val="24"/>
          <w:szCs w:val="24"/>
        </w:rPr>
      </w:pPr>
    </w:p>
    <w:p w:rsidR="009769FD" w:rsidRPr="009769FD" w:rsidRDefault="009769FD" w:rsidP="001D0ADB">
      <w:pPr>
        <w:spacing w:after="0" w:line="360" w:lineRule="auto"/>
        <w:jc w:val="center"/>
        <w:rPr>
          <w:rFonts w:ascii="Arial" w:hAnsi="Arial" w:cs="Arial"/>
          <w:b/>
          <w:sz w:val="24"/>
          <w:szCs w:val="24"/>
        </w:rPr>
      </w:pPr>
      <w:r>
        <w:rPr>
          <w:rFonts w:ascii="Arial" w:hAnsi="Arial" w:cs="Arial"/>
          <w:b/>
          <w:sz w:val="24"/>
          <w:szCs w:val="24"/>
        </w:rPr>
        <w:t xml:space="preserve">ARTIGOS, </w:t>
      </w:r>
      <w:r w:rsidRPr="009769FD">
        <w:rPr>
          <w:rFonts w:ascii="Arial" w:hAnsi="Arial" w:cs="Arial"/>
          <w:b/>
          <w:i/>
          <w:sz w:val="24"/>
          <w:szCs w:val="24"/>
        </w:rPr>
        <w:t>PAPERS</w:t>
      </w:r>
      <w:r>
        <w:rPr>
          <w:rFonts w:ascii="Arial" w:hAnsi="Arial" w:cs="Arial"/>
          <w:b/>
          <w:sz w:val="24"/>
          <w:szCs w:val="24"/>
        </w:rPr>
        <w:t>, ENSAIOS, NOTAS E RESENHAS: CARACTERÍSTICAS, DISTINÇÕES, APLICAÇÕES E VEÍCULOS DE COMUNICAÇÃO</w:t>
      </w:r>
    </w:p>
    <w:p w:rsidR="009769FD" w:rsidRPr="000F25AE" w:rsidRDefault="009769FD" w:rsidP="001D0ADB">
      <w:pPr>
        <w:spacing w:after="0" w:line="360" w:lineRule="auto"/>
        <w:jc w:val="center"/>
        <w:rPr>
          <w:rFonts w:ascii="Arial" w:hAnsi="Arial" w:cs="Arial"/>
          <w:sz w:val="24"/>
          <w:szCs w:val="24"/>
        </w:rPr>
      </w:pPr>
    </w:p>
    <w:p w:rsidR="009769FD" w:rsidRDefault="000916D2" w:rsidP="000916D2">
      <w:pPr>
        <w:spacing w:after="0" w:line="240" w:lineRule="auto"/>
        <w:ind w:left="4536"/>
        <w:jc w:val="both"/>
        <w:rPr>
          <w:rFonts w:ascii="Arial" w:hAnsi="Arial" w:cs="Arial"/>
          <w:sz w:val="24"/>
          <w:szCs w:val="24"/>
        </w:rPr>
      </w:pPr>
      <w:r>
        <w:rPr>
          <w:rFonts w:ascii="Arial" w:hAnsi="Arial" w:cs="Arial"/>
          <w:sz w:val="24"/>
          <w:szCs w:val="24"/>
        </w:rPr>
        <w:t xml:space="preserve">Trabalho apresentado à disciplina Metodologia da Pesquisa Científica, do curso de pós graduação em Ciências Florestais, </w:t>
      </w:r>
      <w:r w:rsidR="003D7FF8">
        <w:rPr>
          <w:rFonts w:ascii="Arial" w:hAnsi="Arial" w:cs="Arial"/>
          <w:sz w:val="24"/>
          <w:szCs w:val="24"/>
        </w:rPr>
        <w:t xml:space="preserve">da Universidade Federal do Espírito Santo, </w:t>
      </w:r>
      <w:r>
        <w:rPr>
          <w:rFonts w:ascii="Arial" w:hAnsi="Arial" w:cs="Arial"/>
          <w:sz w:val="24"/>
          <w:szCs w:val="24"/>
        </w:rPr>
        <w:t>como requisito para avaliação.</w:t>
      </w:r>
    </w:p>
    <w:p w:rsidR="000916D2" w:rsidRDefault="000916D2" w:rsidP="000916D2">
      <w:pPr>
        <w:spacing w:after="0" w:line="240" w:lineRule="auto"/>
        <w:ind w:left="4536"/>
        <w:jc w:val="both"/>
        <w:rPr>
          <w:rFonts w:ascii="Arial" w:hAnsi="Arial" w:cs="Arial"/>
          <w:sz w:val="24"/>
          <w:szCs w:val="24"/>
        </w:rPr>
      </w:pPr>
      <w:r>
        <w:rPr>
          <w:rFonts w:ascii="Arial" w:hAnsi="Arial" w:cs="Arial"/>
          <w:sz w:val="24"/>
          <w:szCs w:val="24"/>
        </w:rPr>
        <w:t>Orientador: Prof. Wendel Sandro de Paula Andrade</w:t>
      </w:r>
    </w:p>
    <w:p w:rsidR="009769FD" w:rsidRDefault="009769FD" w:rsidP="001D0ADB">
      <w:pPr>
        <w:spacing w:after="0" w:line="360" w:lineRule="auto"/>
        <w:jc w:val="center"/>
        <w:rPr>
          <w:rFonts w:ascii="Arial" w:hAnsi="Arial" w:cs="Arial"/>
          <w:sz w:val="24"/>
          <w:szCs w:val="24"/>
        </w:rPr>
      </w:pPr>
    </w:p>
    <w:p w:rsidR="009769FD" w:rsidRDefault="009769FD" w:rsidP="001D0ADB">
      <w:pPr>
        <w:spacing w:after="0" w:line="360" w:lineRule="auto"/>
        <w:jc w:val="center"/>
        <w:rPr>
          <w:rFonts w:ascii="Arial" w:hAnsi="Arial" w:cs="Arial"/>
          <w:sz w:val="24"/>
          <w:szCs w:val="24"/>
        </w:rPr>
      </w:pPr>
    </w:p>
    <w:p w:rsidR="009769FD" w:rsidRDefault="009769FD" w:rsidP="001D0ADB">
      <w:pPr>
        <w:spacing w:after="0" w:line="360" w:lineRule="auto"/>
        <w:jc w:val="center"/>
        <w:rPr>
          <w:rFonts w:ascii="Arial" w:hAnsi="Arial" w:cs="Arial"/>
          <w:sz w:val="24"/>
          <w:szCs w:val="24"/>
        </w:rPr>
      </w:pPr>
    </w:p>
    <w:p w:rsidR="009769FD" w:rsidRPr="000F25AE" w:rsidRDefault="009769FD" w:rsidP="001D0ADB">
      <w:pPr>
        <w:spacing w:after="0" w:line="360" w:lineRule="auto"/>
        <w:jc w:val="center"/>
        <w:rPr>
          <w:rFonts w:ascii="Arial" w:hAnsi="Arial" w:cs="Arial"/>
          <w:sz w:val="24"/>
          <w:szCs w:val="24"/>
        </w:rPr>
      </w:pPr>
    </w:p>
    <w:p w:rsidR="009769FD" w:rsidRDefault="009769FD" w:rsidP="001D0ADB">
      <w:pPr>
        <w:spacing w:after="0" w:line="360" w:lineRule="auto"/>
        <w:jc w:val="center"/>
        <w:rPr>
          <w:rFonts w:ascii="Arial" w:hAnsi="Arial" w:cs="Arial"/>
          <w:sz w:val="24"/>
          <w:szCs w:val="24"/>
        </w:rPr>
      </w:pPr>
    </w:p>
    <w:p w:rsidR="009769FD" w:rsidRPr="000F25AE" w:rsidRDefault="009769FD" w:rsidP="001D0ADB">
      <w:pPr>
        <w:spacing w:after="0" w:line="360" w:lineRule="auto"/>
        <w:jc w:val="center"/>
        <w:rPr>
          <w:rFonts w:ascii="Arial" w:hAnsi="Arial" w:cs="Arial"/>
          <w:sz w:val="24"/>
          <w:szCs w:val="24"/>
        </w:rPr>
      </w:pPr>
    </w:p>
    <w:p w:rsidR="009769FD" w:rsidRPr="000F25AE" w:rsidRDefault="009769FD" w:rsidP="001D0ADB">
      <w:pPr>
        <w:spacing w:after="0" w:line="360" w:lineRule="auto"/>
        <w:jc w:val="center"/>
        <w:rPr>
          <w:rFonts w:ascii="Arial" w:hAnsi="Arial" w:cs="Arial"/>
          <w:b/>
          <w:i/>
          <w:sz w:val="24"/>
          <w:szCs w:val="24"/>
        </w:rPr>
      </w:pPr>
    </w:p>
    <w:p w:rsidR="009769FD" w:rsidRPr="000F25AE" w:rsidRDefault="003D7FF8" w:rsidP="001D0ADB">
      <w:pPr>
        <w:spacing w:after="0" w:line="360" w:lineRule="auto"/>
        <w:jc w:val="center"/>
        <w:rPr>
          <w:rFonts w:ascii="Arial" w:hAnsi="Arial" w:cs="Arial"/>
          <w:sz w:val="24"/>
          <w:szCs w:val="24"/>
        </w:rPr>
      </w:pPr>
      <w:r>
        <w:rPr>
          <w:rFonts w:ascii="Arial" w:hAnsi="Arial" w:cs="Arial"/>
          <w:sz w:val="24"/>
          <w:szCs w:val="24"/>
        </w:rPr>
        <w:t>JERÔNIMO MONTEIRO</w:t>
      </w:r>
    </w:p>
    <w:p w:rsidR="009769FD" w:rsidRDefault="009769FD" w:rsidP="001D0ADB">
      <w:pPr>
        <w:spacing w:after="0" w:line="360" w:lineRule="auto"/>
        <w:jc w:val="center"/>
        <w:rPr>
          <w:rFonts w:ascii="Arial" w:hAnsi="Arial" w:cs="Arial"/>
          <w:sz w:val="24"/>
          <w:szCs w:val="24"/>
        </w:rPr>
      </w:pPr>
      <w:r w:rsidRPr="000F25AE">
        <w:rPr>
          <w:rFonts w:ascii="Arial" w:hAnsi="Arial" w:cs="Arial"/>
          <w:sz w:val="24"/>
          <w:szCs w:val="24"/>
        </w:rPr>
        <w:t>2013</w:t>
      </w:r>
      <w:r>
        <w:rPr>
          <w:rFonts w:ascii="Arial" w:hAnsi="Arial" w:cs="Arial"/>
          <w:sz w:val="24"/>
          <w:szCs w:val="24"/>
        </w:rPr>
        <w:br w:type="page"/>
      </w:r>
    </w:p>
    <w:p w:rsidR="008030A0" w:rsidRDefault="008030A0" w:rsidP="008030A0">
      <w:pPr>
        <w:spacing w:after="0" w:line="360" w:lineRule="auto"/>
        <w:jc w:val="center"/>
        <w:rPr>
          <w:rFonts w:ascii="Arial" w:hAnsi="Arial" w:cs="Arial"/>
          <w:b/>
          <w:sz w:val="24"/>
          <w:szCs w:val="24"/>
        </w:rPr>
      </w:pPr>
      <w:r>
        <w:rPr>
          <w:rFonts w:ascii="Arial" w:hAnsi="Arial" w:cs="Arial"/>
          <w:b/>
          <w:sz w:val="24"/>
          <w:szCs w:val="24"/>
        </w:rPr>
        <w:lastRenderedPageBreak/>
        <w:t>RESUMO</w:t>
      </w:r>
    </w:p>
    <w:p w:rsidR="008030A0" w:rsidRDefault="008030A0" w:rsidP="008030A0">
      <w:pPr>
        <w:spacing w:after="0" w:line="360" w:lineRule="auto"/>
        <w:rPr>
          <w:rFonts w:ascii="Arial" w:hAnsi="Arial" w:cs="Arial"/>
          <w:sz w:val="24"/>
          <w:szCs w:val="24"/>
        </w:rPr>
      </w:pPr>
    </w:p>
    <w:p w:rsidR="008030A0" w:rsidRDefault="00C51D23" w:rsidP="0017465A">
      <w:pPr>
        <w:spacing w:after="0" w:line="240" w:lineRule="auto"/>
        <w:jc w:val="both"/>
        <w:rPr>
          <w:rFonts w:ascii="Arial" w:hAnsi="Arial" w:cs="Arial"/>
          <w:sz w:val="24"/>
          <w:szCs w:val="24"/>
        </w:rPr>
      </w:pPr>
      <w:r>
        <w:rPr>
          <w:rFonts w:ascii="Arial" w:hAnsi="Arial" w:cs="Arial"/>
          <w:sz w:val="24"/>
          <w:szCs w:val="24"/>
        </w:rPr>
        <w:t>A pesquisa científica tem grande importância para o ser humano, sendo através dela que grande parte dos conhecimentos e tecnologias surgem</w:t>
      </w:r>
      <w:r w:rsidR="00B97857">
        <w:rPr>
          <w:rFonts w:ascii="Arial" w:hAnsi="Arial" w:cs="Arial"/>
          <w:sz w:val="24"/>
          <w:szCs w:val="24"/>
        </w:rPr>
        <w:t>.</w:t>
      </w:r>
      <w:r>
        <w:rPr>
          <w:rFonts w:ascii="Arial" w:hAnsi="Arial" w:cs="Arial"/>
          <w:sz w:val="24"/>
          <w:szCs w:val="24"/>
        </w:rPr>
        <w:t xml:space="preserve"> Porém, se esse conhecimento gerado não for difundido, a essência da investigação e</w:t>
      </w:r>
      <w:r w:rsidR="00995C6D">
        <w:rPr>
          <w:rFonts w:ascii="Arial" w:hAnsi="Arial" w:cs="Arial"/>
          <w:sz w:val="24"/>
          <w:szCs w:val="24"/>
        </w:rPr>
        <w:t xml:space="preserve"> da</w:t>
      </w:r>
      <w:r>
        <w:rPr>
          <w:rFonts w:ascii="Arial" w:hAnsi="Arial" w:cs="Arial"/>
          <w:sz w:val="24"/>
          <w:szCs w:val="24"/>
        </w:rPr>
        <w:t xml:space="preserve"> pesquisa se perde</w:t>
      </w:r>
      <w:r w:rsidR="00995C6D">
        <w:rPr>
          <w:rFonts w:ascii="Arial" w:hAnsi="Arial" w:cs="Arial"/>
          <w:sz w:val="24"/>
          <w:szCs w:val="24"/>
        </w:rPr>
        <w:t xml:space="preserve">. </w:t>
      </w:r>
      <w:r>
        <w:rPr>
          <w:rFonts w:ascii="Arial" w:hAnsi="Arial" w:cs="Arial"/>
          <w:sz w:val="24"/>
          <w:szCs w:val="24"/>
        </w:rPr>
        <w:t xml:space="preserve">Dessa forma, a divulgação do conhecimento científico é de grande importância, já que a pesquisa só se torna relevante quando seus resultados são divulgados. Para que esse conhecimento seja difundido, existe uma gama de textos e veículos de divulgação, dentre os quais destacam-se os artigos, </w:t>
      </w:r>
      <w:r w:rsidRPr="00C51D23">
        <w:rPr>
          <w:rFonts w:ascii="Arial" w:hAnsi="Arial" w:cs="Arial"/>
          <w:i/>
          <w:sz w:val="24"/>
          <w:szCs w:val="24"/>
        </w:rPr>
        <w:t>papers</w:t>
      </w:r>
      <w:r>
        <w:rPr>
          <w:rFonts w:ascii="Arial" w:hAnsi="Arial" w:cs="Arial"/>
          <w:sz w:val="24"/>
          <w:szCs w:val="24"/>
        </w:rPr>
        <w:t>, resumos, notas, ensaios, resenhas, entre outros, que podem ser divulgados em revistas, periódicos, além de eventos de diversas ordens. Conhecer os tipos de redação científica e os meios de publicação é de grande importância, pois permite ao pesquisador escolher aquele que melhor se enquadra para a comunicação dos conhecimentos gerados pelo seu estudo. Acreditando haver diferenças entres os textos e suas respectivas formas de divulgação, visando promover uma investigação sobre os tipos de redação e formas de divulgação, suas características, definições, estruturas e funções, além de relatar a importância da divulgação do conhecimento científico, foi elaborado o presente estudo, através da revisão de literatura</w:t>
      </w:r>
      <w:r w:rsidR="000E2916">
        <w:rPr>
          <w:rFonts w:ascii="Arial" w:hAnsi="Arial" w:cs="Arial"/>
          <w:sz w:val="24"/>
          <w:szCs w:val="24"/>
        </w:rPr>
        <w:t xml:space="preserve"> e investigação</w:t>
      </w:r>
      <w:r>
        <w:rPr>
          <w:rFonts w:ascii="Arial" w:hAnsi="Arial" w:cs="Arial"/>
          <w:sz w:val="24"/>
          <w:szCs w:val="24"/>
        </w:rPr>
        <w:t>.</w:t>
      </w:r>
      <w:r w:rsidR="005235C3">
        <w:rPr>
          <w:rFonts w:ascii="Arial" w:hAnsi="Arial" w:cs="Arial"/>
          <w:sz w:val="24"/>
          <w:szCs w:val="24"/>
        </w:rPr>
        <w:t xml:space="preserve"> Com base no material estudado, é possível verificar que existe</w:t>
      </w:r>
      <w:r w:rsidR="00995C6D">
        <w:rPr>
          <w:rFonts w:ascii="Arial" w:hAnsi="Arial" w:cs="Arial"/>
          <w:sz w:val="24"/>
          <w:szCs w:val="24"/>
        </w:rPr>
        <w:t>m</w:t>
      </w:r>
      <w:r w:rsidR="005235C3">
        <w:rPr>
          <w:rFonts w:ascii="Arial" w:hAnsi="Arial" w:cs="Arial"/>
          <w:sz w:val="24"/>
          <w:szCs w:val="24"/>
        </w:rPr>
        <w:t xml:space="preserve"> diferenças entre as publicações e os formatos de redação científica, sendo o artigo o formato mais difundido, através da divulgação em revistas e periódicos, porém cada um deles tem sua importância para a pesquisa.</w:t>
      </w:r>
    </w:p>
    <w:p w:rsidR="002207D7" w:rsidRDefault="002207D7" w:rsidP="0017465A">
      <w:pPr>
        <w:spacing w:after="0" w:line="240" w:lineRule="auto"/>
        <w:jc w:val="both"/>
        <w:rPr>
          <w:rFonts w:ascii="Arial" w:hAnsi="Arial" w:cs="Arial"/>
          <w:sz w:val="24"/>
          <w:szCs w:val="24"/>
        </w:rPr>
      </w:pPr>
    </w:p>
    <w:p w:rsidR="00BF3BB0" w:rsidRDefault="00BF3BB0" w:rsidP="0017465A">
      <w:pPr>
        <w:spacing w:after="0" w:line="240" w:lineRule="auto"/>
        <w:jc w:val="both"/>
        <w:rPr>
          <w:rFonts w:ascii="Arial" w:hAnsi="Arial" w:cs="Arial"/>
          <w:sz w:val="24"/>
          <w:szCs w:val="24"/>
        </w:rPr>
      </w:pPr>
      <w:r w:rsidRPr="002207D7">
        <w:rPr>
          <w:rFonts w:ascii="Arial" w:hAnsi="Arial" w:cs="Arial"/>
          <w:b/>
          <w:sz w:val="24"/>
          <w:szCs w:val="24"/>
        </w:rPr>
        <w:t>Palavras-chave:</w:t>
      </w:r>
      <w:r>
        <w:rPr>
          <w:rFonts w:ascii="Arial" w:hAnsi="Arial" w:cs="Arial"/>
          <w:sz w:val="24"/>
          <w:szCs w:val="24"/>
        </w:rPr>
        <w:t xml:space="preserve"> </w:t>
      </w:r>
      <w:r w:rsidR="0035412D">
        <w:rPr>
          <w:rFonts w:ascii="Arial" w:hAnsi="Arial" w:cs="Arial"/>
          <w:sz w:val="24"/>
          <w:szCs w:val="24"/>
        </w:rPr>
        <w:t>metodologia da pesquisa; publicação; redação científica.</w:t>
      </w:r>
    </w:p>
    <w:p w:rsidR="00B20417" w:rsidRPr="008030A0" w:rsidRDefault="00B20417">
      <w:pPr>
        <w:spacing w:after="0" w:line="240" w:lineRule="auto"/>
        <w:rPr>
          <w:rFonts w:ascii="Arial" w:hAnsi="Arial" w:cs="Arial"/>
          <w:sz w:val="24"/>
          <w:szCs w:val="24"/>
        </w:rPr>
      </w:pPr>
    </w:p>
    <w:p w:rsidR="008030A0" w:rsidRDefault="008030A0">
      <w:pPr>
        <w:spacing w:after="0" w:line="240" w:lineRule="auto"/>
        <w:rPr>
          <w:rFonts w:ascii="Arial" w:hAnsi="Arial" w:cs="Arial"/>
          <w:b/>
          <w:sz w:val="24"/>
          <w:szCs w:val="24"/>
        </w:rPr>
      </w:pPr>
      <w:r>
        <w:rPr>
          <w:rFonts w:ascii="Arial" w:hAnsi="Arial" w:cs="Arial"/>
          <w:b/>
          <w:sz w:val="24"/>
          <w:szCs w:val="24"/>
        </w:rPr>
        <w:br w:type="page"/>
      </w:r>
    </w:p>
    <w:p w:rsidR="00C82B8E" w:rsidRPr="003E40DB" w:rsidRDefault="00C82B8E" w:rsidP="009C64CB">
      <w:pPr>
        <w:tabs>
          <w:tab w:val="left" w:pos="2385"/>
          <w:tab w:val="center" w:pos="4252"/>
        </w:tabs>
        <w:spacing w:after="0" w:line="360" w:lineRule="auto"/>
        <w:jc w:val="center"/>
        <w:rPr>
          <w:rFonts w:ascii="Arial" w:hAnsi="Arial" w:cs="Arial"/>
          <w:b/>
          <w:sz w:val="24"/>
          <w:szCs w:val="24"/>
        </w:rPr>
      </w:pPr>
      <w:r w:rsidRPr="003E40DB">
        <w:rPr>
          <w:rFonts w:ascii="Arial" w:hAnsi="Arial" w:cs="Arial"/>
          <w:b/>
          <w:sz w:val="24"/>
          <w:szCs w:val="24"/>
        </w:rPr>
        <w:lastRenderedPageBreak/>
        <w:t>SUMÁRIO</w:t>
      </w:r>
    </w:p>
    <w:sdt>
      <w:sdtPr>
        <w:rPr>
          <w:rFonts w:ascii="Arial" w:eastAsia="Calibri" w:hAnsi="Arial" w:cs="Arial"/>
          <w:b w:val="0"/>
          <w:bCs w:val="0"/>
          <w:color w:val="auto"/>
          <w:sz w:val="24"/>
          <w:szCs w:val="24"/>
        </w:rPr>
        <w:id w:val="8345227"/>
        <w:docPartObj>
          <w:docPartGallery w:val="Table of Contents"/>
          <w:docPartUnique/>
        </w:docPartObj>
      </w:sdtPr>
      <w:sdtEndPr/>
      <w:sdtContent>
        <w:p w:rsidR="003E40DB" w:rsidRPr="00565F88" w:rsidRDefault="003E40DB" w:rsidP="00565F88">
          <w:pPr>
            <w:pStyle w:val="CabealhodoSumrio"/>
            <w:spacing w:before="0" w:line="360" w:lineRule="auto"/>
            <w:jc w:val="both"/>
            <w:rPr>
              <w:rFonts w:ascii="Arial" w:hAnsi="Arial" w:cs="Arial"/>
              <w:b w:val="0"/>
              <w:color w:val="auto"/>
              <w:sz w:val="24"/>
              <w:szCs w:val="24"/>
            </w:rPr>
          </w:pPr>
        </w:p>
        <w:p w:rsidR="004F0ECD" w:rsidRPr="004F0ECD" w:rsidRDefault="00F10AC2" w:rsidP="004F0ECD">
          <w:pPr>
            <w:pStyle w:val="Sumrio1"/>
            <w:rPr>
              <w:rFonts w:eastAsiaTheme="minorEastAsia"/>
              <w:b w:val="0"/>
              <w:lang w:eastAsia="pt-BR"/>
            </w:rPr>
          </w:pPr>
          <w:r w:rsidRPr="004F0ECD">
            <w:rPr>
              <w:b w:val="0"/>
            </w:rPr>
            <w:fldChar w:fldCharType="begin"/>
          </w:r>
          <w:r w:rsidR="003E40DB" w:rsidRPr="004F0ECD">
            <w:rPr>
              <w:b w:val="0"/>
            </w:rPr>
            <w:instrText xml:space="preserve"> TOC \o "1-3" \h \z \u </w:instrText>
          </w:r>
          <w:r w:rsidRPr="004F0ECD">
            <w:rPr>
              <w:b w:val="0"/>
            </w:rPr>
            <w:fldChar w:fldCharType="separate"/>
          </w:r>
          <w:hyperlink w:anchor="_Toc360038368" w:history="1">
            <w:r w:rsidR="004F0ECD" w:rsidRPr="004F0ECD">
              <w:rPr>
                <w:rStyle w:val="Hyperlink"/>
              </w:rPr>
              <w:t>1 INTRODUÇÃO</w:t>
            </w:r>
            <w:r w:rsidR="004F0ECD" w:rsidRPr="004F0ECD">
              <w:rPr>
                <w:webHidden/>
              </w:rPr>
              <w:tab/>
            </w:r>
            <w:r w:rsidRPr="004F0ECD">
              <w:rPr>
                <w:webHidden/>
              </w:rPr>
              <w:fldChar w:fldCharType="begin"/>
            </w:r>
            <w:r w:rsidR="004F0ECD" w:rsidRPr="004F0ECD">
              <w:rPr>
                <w:webHidden/>
              </w:rPr>
              <w:instrText xml:space="preserve"> PAGEREF _Toc360038368 \h </w:instrText>
            </w:r>
            <w:r w:rsidRPr="004F0ECD">
              <w:rPr>
                <w:webHidden/>
              </w:rPr>
            </w:r>
            <w:r w:rsidRPr="004F0ECD">
              <w:rPr>
                <w:webHidden/>
              </w:rPr>
              <w:fldChar w:fldCharType="separate"/>
            </w:r>
            <w:r w:rsidR="005D745B">
              <w:rPr>
                <w:webHidden/>
              </w:rPr>
              <w:t>4</w:t>
            </w:r>
            <w:r w:rsidRPr="004F0ECD">
              <w:rPr>
                <w:webHidden/>
              </w:rPr>
              <w:fldChar w:fldCharType="end"/>
            </w:r>
          </w:hyperlink>
        </w:p>
        <w:p w:rsidR="004F0ECD" w:rsidRPr="004F0ECD" w:rsidRDefault="004C00A6" w:rsidP="004F0ECD">
          <w:pPr>
            <w:pStyle w:val="Sumrio2"/>
            <w:tabs>
              <w:tab w:val="right" w:leader="dot" w:pos="9061"/>
            </w:tabs>
            <w:spacing w:after="0" w:line="360" w:lineRule="auto"/>
            <w:ind w:left="0"/>
            <w:jc w:val="both"/>
            <w:rPr>
              <w:rFonts w:ascii="Arial" w:eastAsiaTheme="minorEastAsia" w:hAnsi="Arial" w:cs="Arial"/>
              <w:noProof/>
              <w:sz w:val="24"/>
              <w:szCs w:val="24"/>
              <w:lang w:eastAsia="pt-BR"/>
            </w:rPr>
          </w:pPr>
          <w:hyperlink w:anchor="_Toc360038369" w:history="1">
            <w:r w:rsidR="004F0ECD" w:rsidRPr="004F0ECD">
              <w:rPr>
                <w:rStyle w:val="Hyperlink"/>
                <w:rFonts w:ascii="Arial" w:hAnsi="Arial" w:cs="Arial"/>
                <w:noProof/>
                <w:sz w:val="24"/>
                <w:szCs w:val="24"/>
              </w:rPr>
              <w:t>1.1 OBJETIVO GERAL</w:t>
            </w:r>
            <w:r w:rsidR="004F0ECD" w:rsidRPr="004F0ECD">
              <w:rPr>
                <w:rFonts w:ascii="Arial" w:hAnsi="Arial" w:cs="Arial"/>
                <w:noProof/>
                <w:webHidden/>
                <w:sz w:val="24"/>
                <w:szCs w:val="24"/>
              </w:rPr>
              <w:tab/>
            </w:r>
            <w:r w:rsidR="00F10AC2" w:rsidRPr="004F0ECD">
              <w:rPr>
                <w:rFonts w:ascii="Arial" w:hAnsi="Arial" w:cs="Arial"/>
                <w:noProof/>
                <w:webHidden/>
                <w:sz w:val="24"/>
                <w:szCs w:val="24"/>
              </w:rPr>
              <w:fldChar w:fldCharType="begin"/>
            </w:r>
            <w:r w:rsidR="004F0ECD" w:rsidRPr="004F0ECD">
              <w:rPr>
                <w:rFonts w:ascii="Arial" w:hAnsi="Arial" w:cs="Arial"/>
                <w:noProof/>
                <w:webHidden/>
                <w:sz w:val="24"/>
                <w:szCs w:val="24"/>
              </w:rPr>
              <w:instrText xml:space="preserve"> PAGEREF _Toc360038369 \h </w:instrText>
            </w:r>
            <w:r w:rsidR="00F10AC2" w:rsidRPr="004F0ECD">
              <w:rPr>
                <w:rFonts w:ascii="Arial" w:hAnsi="Arial" w:cs="Arial"/>
                <w:noProof/>
                <w:webHidden/>
                <w:sz w:val="24"/>
                <w:szCs w:val="24"/>
              </w:rPr>
            </w:r>
            <w:r w:rsidR="00F10AC2" w:rsidRPr="004F0ECD">
              <w:rPr>
                <w:rFonts w:ascii="Arial" w:hAnsi="Arial" w:cs="Arial"/>
                <w:noProof/>
                <w:webHidden/>
                <w:sz w:val="24"/>
                <w:szCs w:val="24"/>
              </w:rPr>
              <w:fldChar w:fldCharType="separate"/>
            </w:r>
            <w:r w:rsidR="005D745B">
              <w:rPr>
                <w:rFonts w:ascii="Arial" w:hAnsi="Arial" w:cs="Arial"/>
                <w:noProof/>
                <w:webHidden/>
                <w:sz w:val="24"/>
                <w:szCs w:val="24"/>
              </w:rPr>
              <w:t>5</w:t>
            </w:r>
            <w:r w:rsidR="00F10AC2" w:rsidRPr="004F0ECD">
              <w:rPr>
                <w:rFonts w:ascii="Arial" w:hAnsi="Arial" w:cs="Arial"/>
                <w:noProof/>
                <w:webHidden/>
                <w:sz w:val="24"/>
                <w:szCs w:val="24"/>
              </w:rPr>
              <w:fldChar w:fldCharType="end"/>
            </w:r>
          </w:hyperlink>
        </w:p>
        <w:p w:rsidR="004F0ECD" w:rsidRPr="004F0ECD" w:rsidRDefault="004C00A6" w:rsidP="004F0ECD">
          <w:pPr>
            <w:pStyle w:val="Sumrio2"/>
            <w:tabs>
              <w:tab w:val="right" w:leader="dot" w:pos="9061"/>
            </w:tabs>
            <w:spacing w:after="0" w:line="360" w:lineRule="auto"/>
            <w:ind w:left="0"/>
            <w:jc w:val="both"/>
            <w:rPr>
              <w:rFonts w:ascii="Arial" w:eastAsiaTheme="minorEastAsia" w:hAnsi="Arial" w:cs="Arial"/>
              <w:noProof/>
              <w:sz w:val="24"/>
              <w:szCs w:val="24"/>
              <w:lang w:eastAsia="pt-BR"/>
            </w:rPr>
          </w:pPr>
          <w:hyperlink w:anchor="_Toc360038370" w:history="1">
            <w:r w:rsidR="004F0ECD" w:rsidRPr="004F0ECD">
              <w:rPr>
                <w:rStyle w:val="Hyperlink"/>
                <w:rFonts w:ascii="Arial" w:hAnsi="Arial" w:cs="Arial"/>
                <w:noProof/>
                <w:sz w:val="24"/>
                <w:szCs w:val="24"/>
              </w:rPr>
              <w:t>1.2 OBJETIVOS ESPECÍFICOS</w:t>
            </w:r>
            <w:r w:rsidR="004F0ECD" w:rsidRPr="004F0ECD">
              <w:rPr>
                <w:rFonts w:ascii="Arial" w:hAnsi="Arial" w:cs="Arial"/>
                <w:noProof/>
                <w:webHidden/>
                <w:sz w:val="24"/>
                <w:szCs w:val="24"/>
              </w:rPr>
              <w:tab/>
            </w:r>
            <w:r w:rsidR="00F10AC2" w:rsidRPr="004F0ECD">
              <w:rPr>
                <w:rFonts w:ascii="Arial" w:hAnsi="Arial" w:cs="Arial"/>
                <w:noProof/>
                <w:webHidden/>
                <w:sz w:val="24"/>
                <w:szCs w:val="24"/>
              </w:rPr>
              <w:fldChar w:fldCharType="begin"/>
            </w:r>
            <w:r w:rsidR="004F0ECD" w:rsidRPr="004F0ECD">
              <w:rPr>
                <w:rFonts w:ascii="Arial" w:hAnsi="Arial" w:cs="Arial"/>
                <w:noProof/>
                <w:webHidden/>
                <w:sz w:val="24"/>
                <w:szCs w:val="24"/>
              </w:rPr>
              <w:instrText xml:space="preserve"> PAGEREF _Toc360038370 \h </w:instrText>
            </w:r>
            <w:r w:rsidR="00F10AC2" w:rsidRPr="004F0ECD">
              <w:rPr>
                <w:rFonts w:ascii="Arial" w:hAnsi="Arial" w:cs="Arial"/>
                <w:noProof/>
                <w:webHidden/>
                <w:sz w:val="24"/>
                <w:szCs w:val="24"/>
              </w:rPr>
            </w:r>
            <w:r w:rsidR="00F10AC2" w:rsidRPr="004F0ECD">
              <w:rPr>
                <w:rFonts w:ascii="Arial" w:hAnsi="Arial" w:cs="Arial"/>
                <w:noProof/>
                <w:webHidden/>
                <w:sz w:val="24"/>
                <w:szCs w:val="24"/>
              </w:rPr>
              <w:fldChar w:fldCharType="separate"/>
            </w:r>
            <w:r w:rsidR="005D745B">
              <w:rPr>
                <w:rFonts w:ascii="Arial" w:hAnsi="Arial" w:cs="Arial"/>
                <w:noProof/>
                <w:webHidden/>
                <w:sz w:val="24"/>
                <w:szCs w:val="24"/>
              </w:rPr>
              <w:t>5</w:t>
            </w:r>
            <w:r w:rsidR="00F10AC2" w:rsidRPr="004F0ECD">
              <w:rPr>
                <w:rFonts w:ascii="Arial" w:hAnsi="Arial" w:cs="Arial"/>
                <w:noProof/>
                <w:webHidden/>
                <w:sz w:val="24"/>
                <w:szCs w:val="24"/>
              </w:rPr>
              <w:fldChar w:fldCharType="end"/>
            </w:r>
          </w:hyperlink>
        </w:p>
        <w:p w:rsidR="004F0ECD" w:rsidRPr="004F0ECD" w:rsidRDefault="004C00A6" w:rsidP="004F0ECD">
          <w:pPr>
            <w:pStyle w:val="Sumrio1"/>
            <w:rPr>
              <w:rFonts w:eastAsiaTheme="minorEastAsia"/>
              <w:b w:val="0"/>
              <w:lang w:eastAsia="pt-BR"/>
            </w:rPr>
          </w:pPr>
          <w:hyperlink w:anchor="_Toc360038371" w:history="1">
            <w:r w:rsidR="004F0ECD" w:rsidRPr="004F0ECD">
              <w:rPr>
                <w:rStyle w:val="Hyperlink"/>
              </w:rPr>
              <w:t>2 REVISÃO DE LITERATURA</w:t>
            </w:r>
            <w:r w:rsidR="004F0ECD" w:rsidRPr="004F0ECD">
              <w:rPr>
                <w:webHidden/>
              </w:rPr>
              <w:tab/>
            </w:r>
            <w:r w:rsidR="00F10AC2" w:rsidRPr="004F0ECD">
              <w:rPr>
                <w:webHidden/>
              </w:rPr>
              <w:fldChar w:fldCharType="begin"/>
            </w:r>
            <w:r w:rsidR="004F0ECD" w:rsidRPr="004F0ECD">
              <w:rPr>
                <w:webHidden/>
              </w:rPr>
              <w:instrText xml:space="preserve"> PAGEREF _Toc360038371 \h </w:instrText>
            </w:r>
            <w:r w:rsidR="00F10AC2" w:rsidRPr="004F0ECD">
              <w:rPr>
                <w:webHidden/>
              </w:rPr>
            </w:r>
            <w:r w:rsidR="00F10AC2" w:rsidRPr="004F0ECD">
              <w:rPr>
                <w:webHidden/>
              </w:rPr>
              <w:fldChar w:fldCharType="separate"/>
            </w:r>
            <w:r w:rsidR="005D745B">
              <w:rPr>
                <w:webHidden/>
              </w:rPr>
              <w:t>6</w:t>
            </w:r>
            <w:r w:rsidR="00F10AC2" w:rsidRPr="004F0ECD">
              <w:rPr>
                <w:webHidden/>
              </w:rPr>
              <w:fldChar w:fldCharType="end"/>
            </w:r>
          </w:hyperlink>
        </w:p>
        <w:p w:rsidR="004F0ECD" w:rsidRPr="004F0ECD" w:rsidRDefault="004C00A6" w:rsidP="004F0ECD">
          <w:pPr>
            <w:pStyle w:val="Sumrio2"/>
            <w:tabs>
              <w:tab w:val="right" w:leader="dot" w:pos="9061"/>
            </w:tabs>
            <w:spacing w:after="0" w:line="360" w:lineRule="auto"/>
            <w:ind w:left="0"/>
            <w:jc w:val="both"/>
            <w:rPr>
              <w:rFonts w:ascii="Arial" w:eastAsiaTheme="minorEastAsia" w:hAnsi="Arial" w:cs="Arial"/>
              <w:noProof/>
              <w:sz w:val="24"/>
              <w:szCs w:val="24"/>
              <w:lang w:eastAsia="pt-BR"/>
            </w:rPr>
          </w:pPr>
          <w:hyperlink w:anchor="_Toc360038372" w:history="1">
            <w:r w:rsidR="004F0ECD" w:rsidRPr="004F0ECD">
              <w:rPr>
                <w:rStyle w:val="Hyperlink"/>
                <w:rFonts w:ascii="Arial" w:hAnsi="Arial" w:cs="Arial"/>
                <w:noProof/>
                <w:sz w:val="24"/>
                <w:szCs w:val="24"/>
              </w:rPr>
              <w:t>2.1 A DIVULGAÇÃO DO CONHECIMENTO CIENTÍFICO</w:t>
            </w:r>
            <w:r w:rsidR="004F0ECD" w:rsidRPr="004F0ECD">
              <w:rPr>
                <w:rFonts w:ascii="Arial" w:hAnsi="Arial" w:cs="Arial"/>
                <w:noProof/>
                <w:webHidden/>
                <w:sz w:val="24"/>
                <w:szCs w:val="24"/>
              </w:rPr>
              <w:tab/>
            </w:r>
            <w:r w:rsidR="00F10AC2" w:rsidRPr="004F0ECD">
              <w:rPr>
                <w:rFonts w:ascii="Arial" w:hAnsi="Arial" w:cs="Arial"/>
                <w:noProof/>
                <w:webHidden/>
                <w:sz w:val="24"/>
                <w:szCs w:val="24"/>
              </w:rPr>
              <w:fldChar w:fldCharType="begin"/>
            </w:r>
            <w:r w:rsidR="004F0ECD" w:rsidRPr="004F0ECD">
              <w:rPr>
                <w:rFonts w:ascii="Arial" w:hAnsi="Arial" w:cs="Arial"/>
                <w:noProof/>
                <w:webHidden/>
                <w:sz w:val="24"/>
                <w:szCs w:val="24"/>
              </w:rPr>
              <w:instrText xml:space="preserve"> PAGEREF _Toc360038372 \h </w:instrText>
            </w:r>
            <w:r w:rsidR="00F10AC2" w:rsidRPr="004F0ECD">
              <w:rPr>
                <w:rFonts w:ascii="Arial" w:hAnsi="Arial" w:cs="Arial"/>
                <w:noProof/>
                <w:webHidden/>
                <w:sz w:val="24"/>
                <w:szCs w:val="24"/>
              </w:rPr>
            </w:r>
            <w:r w:rsidR="00F10AC2" w:rsidRPr="004F0ECD">
              <w:rPr>
                <w:rFonts w:ascii="Arial" w:hAnsi="Arial" w:cs="Arial"/>
                <w:noProof/>
                <w:webHidden/>
                <w:sz w:val="24"/>
                <w:szCs w:val="24"/>
              </w:rPr>
              <w:fldChar w:fldCharType="separate"/>
            </w:r>
            <w:r w:rsidR="005D745B">
              <w:rPr>
                <w:rFonts w:ascii="Arial" w:hAnsi="Arial" w:cs="Arial"/>
                <w:noProof/>
                <w:webHidden/>
                <w:sz w:val="24"/>
                <w:szCs w:val="24"/>
              </w:rPr>
              <w:t>6</w:t>
            </w:r>
            <w:r w:rsidR="00F10AC2" w:rsidRPr="004F0ECD">
              <w:rPr>
                <w:rFonts w:ascii="Arial" w:hAnsi="Arial" w:cs="Arial"/>
                <w:noProof/>
                <w:webHidden/>
                <w:sz w:val="24"/>
                <w:szCs w:val="24"/>
              </w:rPr>
              <w:fldChar w:fldCharType="end"/>
            </w:r>
          </w:hyperlink>
        </w:p>
        <w:p w:rsidR="004F0ECD" w:rsidRPr="004F0ECD" w:rsidRDefault="004C00A6" w:rsidP="004F0ECD">
          <w:pPr>
            <w:pStyle w:val="Sumrio3"/>
            <w:ind w:left="0"/>
            <w:rPr>
              <w:rFonts w:eastAsiaTheme="minorEastAsia"/>
              <w:b w:val="0"/>
              <w:lang w:eastAsia="pt-BR"/>
            </w:rPr>
          </w:pPr>
          <w:hyperlink w:anchor="_Toc360038373" w:history="1">
            <w:r w:rsidR="004F0ECD" w:rsidRPr="004F0ECD">
              <w:rPr>
                <w:rStyle w:val="Hyperlink"/>
              </w:rPr>
              <w:t>2.1.1 A divulgação científica no Brasil</w:t>
            </w:r>
            <w:r w:rsidR="004F0ECD" w:rsidRPr="004F0ECD">
              <w:rPr>
                <w:webHidden/>
              </w:rPr>
              <w:tab/>
            </w:r>
            <w:r w:rsidR="00F10AC2" w:rsidRPr="004F0ECD">
              <w:rPr>
                <w:webHidden/>
              </w:rPr>
              <w:fldChar w:fldCharType="begin"/>
            </w:r>
            <w:r w:rsidR="004F0ECD" w:rsidRPr="004F0ECD">
              <w:rPr>
                <w:webHidden/>
              </w:rPr>
              <w:instrText xml:space="preserve"> PAGEREF _Toc360038373 \h </w:instrText>
            </w:r>
            <w:r w:rsidR="00F10AC2" w:rsidRPr="004F0ECD">
              <w:rPr>
                <w:webHidden/>
              </w:rPr>
            </w:r>
            <w:r w:rsidR="00F10AC2" w:rsidRPr="004F0ECD">
              <w:rPr>
                <w:webHidden/>
              </w:rPr>
              <w:fldChar w:fldCharType="separate"/>
            </w:r>
            <w:r w:rsidR="005D745B">
              <w:rPr>
                <w:webHidden/>
              </w:rPr>
              <w:t>9</w:t>
            </w:r>
            <w:r w:rsidR="00F10AC2" w:rsidRPr="004F0ECD">
              <w:rPr>
                <w:webHidden/>
              </w:rPr>
              <w:fldChar w:fldCharType="end"/>
            </w:r>
          </w:hyperlink>
        </w:p>
        <w:p w:rsidR="004F0ECD" w:rsidRPr="004F0ECD" w:rsidRDefault="004C00A6" w:rsidP="004F0ECD">
          <w:pPr>
            <w:pStyle w:val="Sumrio2"/>
            <w:tabs>
              <w:tab w:val="right" w:leader="dot" w:pos="9061"/>
            </w:tabs>
            <w:spacing w:after="0" w:line="360" w:lineRule="auto"/>
            <w:ind w:left="0"/>
            <w:jc w:val="both"/>
            <w:rPr>
              <w:rFonts w:ascii="Arial" w:eastAsiaTheme="minorEastAsia" w:hAnsi="Arial" w:cs="Arial"/>
              <w:noProof/>
              <w:sz w:val="24"/>
              <w:szCs w:val="24"/>
              <w:lang w:eastAsia="pt-BR"/>
            </w:rPr>
          </w:pPr>
          <w:hyperlink w:anchor="_Toc360038374" w:history="1">
            <w:r w:rsidR="004F0ECD" w:rsidRPr="004F0ECD">
              <w:rPr>
                <w:rStyle w:val="Hyperlink"/>
                <w:rFonts w:ascii="Arial" w:hAnsi="Arial" w:cs="Arial"/>
                <w:noProof/>
                <w:sz w:val="24"/>
                <w:szCs w:val="24"/>
              </w:rPr>
              <w:t>2.2 TIPOS DE REDAÇÃO CIENTÍFICA</w:t>
            </w:r>
            <w:r w:rsidR="004F0ECD" w:rsidRPr="004F0ECD">
              <w:rPr>
                <w:rFonts w:ascii="Arial" w:hAnsi="Arial" w:cs="Arial"/>
                <w:noProof/>
                <w:webHidden/>
                <w:sz w:val="24"/>
                <w:szCs w:val="24"/>
              </w:rPr>
              <w:tab/>
            </w:r>
            <w:r w:rsidR="00F10AC2" w:rsidRPr="004F0ECD">
              <w:rPr>
                <w:rFonts w:ascii="Arial" w:hAnsi="Arial" w:cs="Arial"/>
                <w:noProof/>
                <w:webHidden/>
                <w:sz w:val="24"/>
                <w:szCs w:val="24"/>
              </w:rPr>
              <w:fldChar w:fldCharType="begin"/>
            </w:r>
            <w:r w:rsidR="004F0ECD" w:rsidRPr="004F0ECD">
              <w:rPr>
                <w:rFonts w:ascii="Arial" w:hAnsi="Arial" w:cs="Arial"/>
                <w:noProof/>
                <w:webHidden/>
                <w:sz w:val="24"/>
                <w:szCs w:val="24"/>
              </w:rPr>
              <w:instrText xml:space="preserve"> PAGEREF _Toc360038374 \h </w:instrText>
            </w:r>
            <w:r w:rsidR="00F10AC2" w:rsidRPr="004F0ECD">
              <w:rPr>
                <w:rFonts w:ascii="Arial" w:hAnsi="Arial" w:cs="Arial"/>
                <w:noProof/>
                <w:webHidden/>
                <w:sz w:val="24"/>
                <w:szCs w:val="24"/>
              </w:rPr>
            </w:r>
            <w:r w:rsidR="00F10AC2" w:rsidRPr="004F0ECD">
              <w:rPr>
                <w:rFonts w:ascii="Arial" w:hAnsi="Arial" w:cs="Arial"/>
                <w:noProof/>
                <w:webHidden/>
                <w:sz w:val="24"/>
                <w:szCs w:val="24"/>
              </w:rPr>
              <w:fldChar w:fldCharType="separate"/>
            </w:r>
            <w:r w:rsidR="005D745B">
              <w:rPr>
                <w:rFonts w:ascii="Arial" w:hAnsi="Arial" w:cs="Arial"/>
                <w:noProof/>
                <w:webHidden/>
                <w:sz w:val="24"/>
                <w:szCs w:val="24"/>
              </w:rPr>
              <w:t>10</w:t>
            </w:r>
            <w:r w:rsidR="00F10AC2" w:rsidRPr="004F0ECD">
              <w:rPr>
                <w:rFonts w:ascii="Arial" w:hAnsi="Arial" w:cs="Arial"/>
                <w:noProof/>
                <w:webHidden/>
                <w:sz w:val="24"/>
                <w:szCs w:val="24"/>
              </w:rPr>
              <w:fldChar w:fldCharType="end"/>
            </w:r>
          </w:hyperlink>
        </w:p>
        <w:p w:rsidR="004F0ECD" w:rsidRPr="004F0ECD" w:rsidRDefault="004C00A6" w:rsidP="004F0ECD">
          <w:pPr>
            <w:pStyle w:val="Sumrio3"/>
            <w:ind w:left="0"/>
            <w:rPr>
              <w:rFonts w:eastAsiaTheme="minorEastAsia"/>
              <w:b w:val="0"/>
              <w:lang w:eastAsia="pt-BR"/>
            </w:rPr>
          </w:pPr>
          <w:hyperlink w:anchor="_Toc360038375" w:history="1">
            <w:r w:rsidR="004F0ECD" w:rsidRPr="004F0ECD">
              <w:rPr>
                <w:rStyle w:val="Hyperlink"/>
              </w:rPr>
              <w:t>2.2.1 Artigo</w:t>
            </w:r>
            <w:r w:rsidR="004F0ECD" w:rsidRPr="004F0ECD">
              <w:rPr>
                <w:webHidden/>
              </w:rPr>
              <w:tab/>
            </w:r>
            <w:r w:rsidR="00F10AC2" w:rsidRPr="004F0ECD">
              <w:rPr>
                <w:webHidden/>
              </w:rPr>
              <w:fldChar w:fldCharType="begin"/>
            </w:r>
            <w:r w:rsidR="004F0ECD" w:rsidRPr="004F0ECD">
              <w:rPr>
                <w:webHidden/>
              </w:rPr>
              <w:instrText xml:space="preserve"> PAGEREF _Toc360038375 \h </w:instrText>
            </w:r>
            <w:r w:rsidR="00F10AC2" w:rsidRPr="004F0ECD">
              <w:rPr>
                <w:webHidden/>
              </w:rPr>
            </w:r>
            <w:r w:rsidR="00F10AC2" w:rsidRPr="004F0ECD">
              <w:rPr>
                <w:webHidden/>
              </w:rPr>
              <w:fldChar w:fldCharType="separate"/>
            </w:r>
            <w:r w:rsidR="005D745B">
              <w:rPr>
                <w:webHidden/>
              </w:rPr>
              <w:t>11</w:t>
            </w:r>
            <w:r w:rsidR="00F10AC2" w:rsidRPr="004F0ECD">
              <w:rPr>
                <w:webHidden/>
              </w:rPr>
              <w:fldChar w:fldCharType="end"/>
            </w:r>
          </w:hyperlink>
        </w:p>
        <w:p w:rsidR="004F0ECD" w:rsidRPr="004F0ECD" w:rsidRDefault="004C00A6" w:rsidP="004F0ECD">
          <w:pPr>
            <w:pStyle w:val="Sumrio3"/>
            <w:ind w:left="0"/>
            <w:rPr>
              <w:rFonts w:eastAsiaTheme="minorEastAsia"/>
              <w:b w:val="0"/>
              <w:lang w:eastAsia="pt-BR"/>
            </w:rPr>
          </w:pPr>
          <w:hyperlink w:anchor="_Toc360038376" w:history="1">
            <w:r w:rsidR="004F0ECD" w:rsidRPr="004F0ECD">
              <w:rPr>
                <w:rStyle w:val="Hyperlink"/>
              </w:rPr>
              <w:t>2.2.2 Resumo</w:t>
            </w:r>
            <w:r w:rsidR="004F0ECD" w:rsidRPr="004F0ECD">
              <w:rPr>
                <w:webHidden/>
              </w:rPr>
              <w:tab/>
            </w:r>
            <w:r w:rsidR="00F10AC2" w:rsidRPr="004F0ECD">
              <w:rPr>
                <w:webHidden/>
              </w:rPr>
              <w:fldChar w:fldCharType="begin"/>
            </w:r>
            <w:r w:rsidR="004F0ECD" w:rsidRPr="004F0ECD">
              <w:rPr>
                <w:webHidden/>
              </w:rPr>
              <w:instrText xml:space="preserve"> PAGEREF _Toc360038376 \h </w:instrText>
            </w:r>
            <w:r w:rsidR="00F10AC2" w:rsidRPr="004F0ECD">
              <w:rPr>
                <w:webHidden/>
              </w:rPr>
            </w:r>
            <w:r w:rsidR="00F10AC2" w:rsidRPr="004F0ECD">
              <w:rPr>
                <w:webHidden/>
              </w:rPr>
              <w:fldChar w:fldCharType="separate"/>
            </w:r>
            <w:r w:rsidR="005D745B">
              <w:rPr>
                <w:webHidden/>
              </w:rPr>
              <w:t>15</w:t>
            </w:r>
            <w:r w:rsidR="00F10AC2" w:rsidRPr="004F0ECD">
              <w:rPr>
                <w:webHidden/>
              </w:rPr>
              <w:fldChar w:fldCharType="end"/>
            </w:r>
          </w:hyperlink>
        </w:p>
        <w:p w:rsidR="004F0ECD" w:rsidRPr="004F0ECD" w:rsidRDefault="004C00A6" w:rsidP="004F0ECD">
          <w:pPr>
            <w:pStyle w:val="Sumrio3"/>
            <w:ind w:left="0"/>
            <w:rPr>
              <w:rFonts w:eastAsiaTheme="minorEastAsia"/>
              <w:b w:val="0"/>
              <w:lang w:eastAsia="pt-BR"/>
            </w:rPr>
          </w:pPr>
          <w:hyperlink w:anchor="_Toc360038377" w:history="1">
            <w:r w:rsidR="004F0ECD" w:rsidRPr="004F0ECD">
              <w:rPr>
                <w:rStyle w:val="Hyperlink"/>
              </w:rPr>
              <w:t>2.2.3 Resenha</w:t>
            </w:r>
            <w:r w:rsidR="004F0ECD" w:rsidRPr="004F0ECD">
              <w:rPr>
                <w:webHidden/>
              </w:rPr>
              <w:tab/>
            </w:r>
            <w:r w:rsidR="00F10AC2" w:rsidRPr="004F0ECD">
              <w:rPr>
                <w:webHidden/>
              </w:rPr>
              <w:fldChar w:fldCharType="begin"/>
            </w:r>
            <w:r w:rsidR="004F0ECD" w:rsidRPr="004F0ECD">
              <w:rPr>
                <w:webHidden/>
              </w:rPr>
              <w:instrText xml:space="preserve"> PAGEREF _Toc360038377 \h </w:instrText>
            </w:r>
            <w:r w:rsidR="00F10AC2" w:rsidRPr="004F0ECD">
              <w:rPr>
                <w:webHidden/>
              </w:rPr>
            </w:r>
            <w:r w:rsidR="00F10AC2" w:rsidRPr="004F0ECD">
              <w:rPr>
                <w:webHidden/>
              </w:rPr>
              <w:fldChar w:fldCharType="separate"/>
            </w:r>
            <w:r w:rsidR="005D745B">
              <w:rPr>
                <w:webHidden/>
              </w:rPr>
              <w:t>17</w:t>
            </w:r>
            <w:r w:rsidR="00F10AC2" w:rsidRPr="004F0ECD">
              <w:rPr>
                <w:webHidden/>
              </w:rPr>
              <w:fldChar w:fldCharType="end"/>
            </w:r>
          </w:hyperlink>
        </w:p>
        <w:p w:rsidR="004F0ECD" w:rsidRPr="004F0ECD" w:rsidRDefault="004C00A6" w:rsidP="004F0ECD">
          <w:pPr>
            <w:pStyle w:val="Sumrio3"/>
            <w:ind w:left="0"/>
            <w:rPr>
              <w:rFonts w:eastAsiaTheme="minorEastAsia"/>
              <w:b w:val="0"/>
              <w:lang w:eastAsia="pt-BR"/>
            </w:rPr>
          </w:pPr>
          <w:hyperlink w:anchor="_Toc360038378" w:history="1">
            <w:r w:rsidR="004F0ECD" w:rsidRPr="004F0ECD">
              <w:rPr>
                <w:rStyle w:val="Hyperlink"/>
              </w:rPr>
              <w:t xml:space="preserve">2.2.4 </w:t>
            </w:r>
            <w:r w:rsidR="004F0ECD" w:rsidRPr="004F0ECD">
              <w:rPr>
                <w:rStyle w:val="Hyperlink"/>
                <w:i/>
              </w:rPr>
              <w:t xml:space="preserve">Paper </w:t>
            </w:r>
            <w:r w:rsidR="004F0ECD" w:rsidRPr="004F0ECD">
              <w:rPr>
                <w:rStyle w:val="Hyperlink"/>
              </w:rPr>
              <w:t>ou Ensaio</w:t>
            </w:r>
            <w:r w:rsidR="004F0ECD" w:rsidRPr="004F0ECD">
              <w:rPr>
                <w:webHidden/>
              </w:rPr>
              <w:tab/>
            </w:r>
            <w:r w:rsidR="00F10AC2" w:rsidRPr="004F0ECD">
              <w:rPr>
                <w:webHidden/>
              </w:rPr>
              <w:fldChar w:fldCharType="begin"/>
            </w:r>
            <w:r w:rsidR="004F0ECD" w:rsidRPr="004F0ECD">
              <w:rPr>
                <w:webHidden/>
              </w:rPr>
              <w:instrText xml:space="preserve"> PAGEREF _Toc360038378 \h </w:instrText>
            </w:r>
            <w:r w:rsidR="00F10AC2" w:rsidRPr="004F0ECD">
              <w:rPr>
                <w:webHidden/>
              </w:rPr>
            </w:r>
            <w:r w:rsidR="00F10AC2" w:rsidRPr="004F0ECD">
              <w:rPr>
                <w:webHidden/>
              </w:rPr>
              <w:fldChar w:fldCharType="separate"/>
            </w:r>
            <w:r w:rsidR="005D745B">
              <w:rPr>
                <w:webHidden/>
              </w:rPr>
              <w:t>19</w:t>
            </w:r>
            <w:r w:rsidR="00F10AC2" w:rsidRPr="004F0ECD">
              <w:rPr>
                <w:webHidden/>
              </w:rPr>
              <w:fldChar w:fldCharType="end"/>
            </w:r>
          </w:hyperlink>
        </w:p>
        <w:p w:rsidR="004F0ECD" w:rsidRPr="004F0ECD" w:rsidRDefault="004C00A6" w:rsidP="004F0ECD">
          <w:pPr>
            <w:pStyle w:val="Sumrio3"/>
            <w:ind w:left="0"/>
            <w:rPr>
              <w:rFonts w:eastAsiaTheme="minorEastAsia"/>
              <w:b w:val="0"/>
              <w:lang w:eastAsia="pt-BR"/>
            </w:rPr>
          </w:pPr>
          <w:hyperlink w:anchor="_Toc360038379" w:history="1">
            <w:r w:rsidR="004F0ECD" w:rsidRPr="004F0ECD">
              <w:rPr>
                <w:rStyle w:val="Hyperlink"/>
              </w:rPr>
              <w:t>2.2.5 Nota ou Comunicação</w:t>
            </w:r>
            <w:r w:rsidR="004F0ECD" w:rsidRPr="004F0ECD">
              <w:rPr>
                <w:webHidden/>
              </w:rPr>
              <w:tab/>
            </w:r>
            <w:r w:rsidR="00F10AC2" w:rsidRPr="004F0ECD">
              <w:rPr>
                <w:webHidden/>
              </w:rPr>
              <w:fldChar w:fldCharType="begin"/>
            </w:r>
            <w:r w:rsidR="004F0ECD" w:rsidRPr="004F0ECD">
              <w:rPr>
                <w:webHidden/>
              </w:rPr>
              <w:instrText xml:space="preserve"> PAGEREF _Toc360038379 \h </w:instrText>
            </w:r>
            <w:r w:rsidR="00F10AC2" w:rsidRPr="004F0ECD">
              <w:rPr>
                <w:webHidden/>
              </w:rPr>
            </w:r>
            <w:r w:rsidR="00F10AC2" w:rsidRPr="004F0ECD">
              <w:rPr>
                <w:webHidden/>
              </w:rPr>
              <w:fldChar w:fldCharType="separate"/>
            </w:r>
            <w:r w:rsidR="005D745B">
              <w:rPr>
                <w:webHidden/>
              </w:rPr>
              <w:t>20</w:t>
            </w:r>
            <w:r w:rsidR="00F10AC2" w:rsidRPr="004F0ECD">
              <w:rPr>
                <w:webHidden/>
              </w:rPr>
              <w:fldChar w:fldCharType="end"/>
            </w:r>
          </w:hyperlink>
        </w:p>
        <w:p w:rsidR="004F0ECD" w:rsidRPr="004F0ECD" w:rsidRDefault="004C00A6" w:rsidP="004F0ECD">
          <w:pPr>
            <w:pStyle w:val="Sumrio3"/>
            <w:ind w:left="0"/>
            <w:rPr>
              <w:rFonts w:eastAsiaTheme="minorEastAsia"/>
              <w:b w:val="0"/>
              <w:lang w:eastAsia="pt-BR"/>
            </w:rPr>
          </w:pPr>
          <w:hyperlink w:anchor="_Toc360038380" w:history="1">
            <w:r w:rsidR="004F0ECD" w:rsidRPr="004F0ECD">
              <w:rPr>
                <w:rStyle w:val="Hyperlink"/>
              </w:rPr>
              <w:t>2.2.6 Outras Redações</w:t>
            </w:r>
            <w:r w:rsidR="004F0ECD" w:rsidRPr="004F0ECD">
              <w:rPr>
                <w:webHidden/>
              </w:rPr>
              <w:tab/>
            </w:r>
            <w:r w:rsidR="00F10AC2" w:rsidRPr="004F0ECD">
              <w:rPr>
                <w:webHidden/>
              </w:rPr>
              <w:fldChar w:fldCharType="begin"/>
            </w:r>
            <w:r w:rsidR="004F0ECD" w:rsidRPr="004F0ECD">
              <w:rPr>
                <w:webHidden/>
              </w:rPr>
              <w:instrText xml:space="preserve"> PAGEREF _Toc360038380 \h </w:instrText>
            </w:r>
            <w:r w:rsidR="00F10AC2" w:rsidRPr="004F0ECD">
              <w:rPr>
                <w:webHidden/>
              </w:rPr>
            </w:r>
            <w:r w:rsidR="00F10AC2" w:rsidRPr="004F0ECD">
              <w:rPr>
                <w:webHidden/>
              </w:rPr>
              <w:fldChar w:fldCharType="separate"/>
            </w:r>
            <w:r w:rsidR="005D745B">
              <w:rPr>
                <w:webHidden/>
              </w:rPr>
              <w:t>21</w:t>
            </w:r>
            <w:r w:rsidR="00F10AC2" w:rsidRPr="004F0ECD">
              <w:rPr>
                <w:webHidden/>
              </w:rPr>
              <w:fldChar w:fldCharType="end"/>
            </w:r>
          </w:hyperlink>
        </w:p>
        <w:p w:rsidR="004F0ECD" w:rsidRPr="004F0ECD" w:rsidRDefault="004C00A6" w:rsidP="004F0ECD">
          <w:pPr>
            <w:pStyle w:val="Sumrio1"/>
            <w:rPr>
              <w:rFonts w:eastAsiaTheme="minorEastAsia"/>
              <w:b w:val="0"/>
              <w:lang w:eastAsia="pt-BR"/>
            </w:rPr>
          </w:pPr>
          <w:hyperlink w:anchor="_Toc360038381" w:history="1">
            <w:r w:rsidR="004F0ECD" w:rsidRPr="004F0ECD">
              <w:rPr>
                <w:rStyle w:val="Hyperlink"/>
              </w:rPr>
              <w:t>3 CONSIDERAÇÕES FINAIS</w:t>
            </w:r>
            <w:r w:rsidR="004F0ECD" w:rsidRPr="004F0ECD">
              <w:rPr>
                <w:webHidden/>
              </w:rPr>
              <w:tab/>
            </w:r>
            <w:r w:rsidR="00F10AC2" w:rsidRPr="004F0ECD">
              <w:rPr>
                <w:webHidden/>
              </w:rPr>
              <w:fldChar w:fldCharType="begin"/>
            </w:r>
            <w:r w:rsidR="004F0ECD" w:rsidRPr="004F0ECD">
              <w:rPr>
                <w:webHidden/>
              </w:rPr>
              <w:instrText xml:space="preserve"> PAGEREF _Toc360038381 \h </w:instrText>
            </w:r>
            <w:r w:rsidR="00F10AC2" w:rsidRPr="004F0ECD">
              <w:rPr>
                <w:webHidden/>
              </w:rPr>
            </w:r>
            <w:r w:rsidR="00F10AC2" w:rsidRPr="004F0ECD">
              <w:rPr>
                <w:webHidden/>
              </w:rPr>
              <w:fldChar w:fldCharType="separate"/>
            </w:r>
            <w:r w:rsidR="005D745B">
              <w:rPr>
                <w:webHidden/>
              </w:rPr>
              <w:t>24</w:t>
            </w:r>
            <w:r w:rsidR="00F10AC2" w:rsidRPr="004F0ECD">
              <w:rPr>
                <w:webHidden/>
              </w:rPr>
              <w:fldChar w:fldCharType="end"/>
            </w:r>
          </w:hyperlink>
        </w:p>
        <w:p w:rsidR="004F0ECD" w:rsidRPr="004F0ECD" w:rsidRDefault="004C00A6" w:rsidP="004F0ECD">
          <w:pPr>
            <w:pStyle w:val="Sumrio1"/>
            <w:rPr>
              <w:rFonts w:eastAsiaTheme="minorEastAsia"/>
              <w:b w:val="0"/>
              <w:lang w:eastAsia="pt-BR"/>
            </w:rPr>
          </w:pPr>
          <w:hyperlink w:anchor="_Toc360038382" w:history="1">
            <w:r w:rsidR="004F0ECD" w:rsidRPr="004F0ECD">
              <w:rPr>
                <w:rStyle w:val="Hyperlink"/>
              </w:rPr>
              <w:t>4 REFERÊNCIAS</w:t>
            </w:r>
            <w:r w:rsidR="004F0ECD" w:rsidRPr="004F0ECD">
              <w:rPr>
                <w:webHidden/>
              </w:rPr>
              <w:tab/>
            </w:r>
            <w:r w:rsidR="00F10AC2" w:rsidRPr="004F0ECD">
              <w:rPr>
                <w:webHidden/>
              </w:rPr>
              <w:fldChar w:fldCharType="begin"/>
            </w:r>
            <w:r w:rsidR="004F0ECD" w:rsidRPr="004F0ECD">
              <w:rPr>
                <w:webHidden/>
              </w:rPr>
              <w:instrText xml:space="preserve"> PAGEREF _Toc360038382 \h </w:instrText>
            </w:r>
            <w:r w:rsidR="00F10AC2" w:rsidRPr="004F0ECD">
              <w:rPr>
                <w:webHidden/>
              </w:rPr>
            </w:r>
            <w:r w:rsidR="00F10AC2" w:rsidRPr="004F0ECD">
              <w:rPr>
                <w:webHidden/>
              </w:rPr>
              <w:fldChar w:fldCharType="separate"/>
            </w:r>
            <w:r w:rsidR="005D745B">
              <w:rPr>
                <w:webHidden/>
              </w:rPr>
              <w:t>25</w:t>
            </w:r>
            <w:r w:rsidR="00F10AC2" w:rsidRPr="004F0ECD">
              <w:rPr>
                <w:webHidden/>
              </w:rPr>
              <w:fldChar w:fldCharType="end"/>
            </w:r>
          </w:hyperlink>
        </w:p>
        <w:p w:rsidR="003E40DB" w:rsidRPr="004F0ECD" w:rsidRDefault="00F10AC2" w:rsidP="004F0ECD">
          <w:pPr>
            <w:spacing w:after="0" w:line="360" w:lineRule="auto"/>
            <w:jc w:val="both"/>
            <w:rPr>
              <w:rFonts w:ascii="Arial" w:hAnsi="Arial" w:cs="Arial"/>
              <w:sz w:val="24"/>
              <w:szCs w:val="24"/>
            </w:rPr>
          </w:pPr>
          <w:r w:rsidRPr="004F0ECD">
            <w:rPr>
              <w:rFonts w:ascii="Arial" w:hAnsi="Arial" w:cs="Arial"/>
              <w:sz w:val="24"/>
              <w:szCs w:val="24"/>
            </w:rPr>
            <w:fldChar w:fldCharType="end"/>
          </w:r>
        </w:p>
      </w:sdtContent>
    </w:sdt>
    <w:p w:rsidR="00C84BCA" w:rsidRDefault="00C84BCA" w:rsidP="00C82B8E">
      <w:pPr>
        <w:rPr>
          <w:rFonts w:ascii="Arial" w:hAnsi="Arial" w:cs="Arial"/>
          <w:b/>
          <w:sz w:val="24"/>
        </w:rPr>
      </w:pPr>
    </w:p>
    <w:p w:rsidR="009E5D38" w:rsidRPr="009F4678" w:rsidRDefault="009E5D38" w:rsidP="00C82B8E">
      <w:pPr>
        <w:rPr>
          <w:rFonts w:ascii="Arial" w:hAnsi="Arial" w:cs="Arial"/>
          <w:b/>
          <w:sz w:val="24"/>
        </w:rPr>
        <w:sectPr w:rsidR="009E5D38" w:rsidRPr="009F4678" w:rsidSect="001408BD">
          <w:headerReference w:type="default" r:id="rId10"/>
          <w:pgSz w:w="11906" w:h="16838"/>
          <w:pgMar w:top="1701" w:right="1134" w:bottom="1134" w:left="1701" w:header="709" w:footer="709" w:gutter="0"/>
          <w:cols w:space="708"/>
          <w:docGrid w:linePitch="360"/>
        </w:sectPr>
      </w:pPr>
    </w:p>
    <w:p w:rsidR="00C57A21" w:rsidRPr="000F25AE" w:rsidRDefault="0029456F" w:rsidP="000F25AE">
      <w:pPr>
        <w:pStyle w:val="Ttulo1"/>
        <w:spacing w:before="0" w:after="0" w:line="360" w:lineRule="auto"/>
        <w:jc w:val="both"/>
        <w:rPr>
          <w:rFonts w:ascii="Arial" w:hAnsi="Arial" w:cs="Arial"/>
          <w:sz w:val="24"/>
          <w:szCs w:val="24"/>
        </w:rPr>
      </w:pPr>
      <w:bookmarkStart w:id="1" w:name="_Toc350969863"/>
      <w:bookmarkStart w:id="2" w:name="_Toc360038368"/>
      <w:r>
        <w:rPr>
          <w:rFonts w:ascii="Arial" w:hAnsi="Arial" w:cs="Arial"/>
          <w:sz w:val="24"/>
          <w:szCs w:val="24"/>
        </w:rPr>
        <w:lastRenderedPageBreak/>
        <w:t>1</w:t>
      </w:r>
      <w:r w:rsidR="00C57A21" w:rsidRPr="000F25AE">
        <w:rPr>
          <w:rFonts w:ascii="Arial" w:hAnsi="Arial" w:cs="Arial"/>
          <w:sz w:val="24"/>
          <w:szCs w:val="24"/>
        </w:rPr>
        <w:t xml:space="preserve"> INTRODUÇÃO</w:t>
      </w:r>
      <w:bookmarkEnd w:id="0"/>
      <w:bookmarkEnd w:id="1"/>
      <w:bookmarkEnd w:id="2"/>
    </w:p>
    <w:p w:rsidR="00AA4D70" w:rsidRPr="000F25AE" w:rsidRDefault="00AA4D70" w:rsidP="000F25AE">
      <w:pPr>
        <w:autoSpaceDE w:val="0"/>
        <w:autoSpaceDN w:val="0"/>
        <w:adjustRightInd w:val="0"/>
        <w:spacing w:after="0" w:line="360" w:lineRule="auto"/>
        <w:jc w:val="both"/>
        <w:rPr>
          <w:rFonts w:ascii="Arial" w:hAnsi="Arial" w:cs="Arial"/>
          <w:sz w:val="24"/>
          <w:szCs w:val="24"/>
        </w:rPr>
      </w:pPr>
    </w:p>
    <w:p w:rsidR="0029456F" w:rsidRDefault="00E60201" w:rsidP="00352112">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 metodologia da pesquisa é uma disciplina que permeia toda a produção intelectual do meio acadêmico, através da investigação, pesquisa e produção científica. O resultado originado precisa encontrar uma forma de alcançar outros investigadores e pesquisadores, com a finalidade de promover o avanço da ciência e ganhos na produtividade acadêmica.</w:t>
      </w:r>
    </w:p>
    <w:p w:rsidR="00E60201" w:rsidRDefault="00E60201" w:rsidP="00352112">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Para que esses resultados alcancem outros pesquisadores, é necessário public</w:t>
      </w:r>
      <w:r w:rsidR="00995C6D">
        <w:rPr>
          <w:rFonts w:ascii="Arial" w:hAnsi="Arial" w:cs="Arial"/>
          <w:sz w:val="24"/>
          <w:szCs w:val="24"/>
        </w:rPr>
        <w:t>á-los. Para isso, existe</w:t>
      </w:r>
      <w:r>
        <w:rPr>
          <w:rFonts w:ascii="Arial" w:hAnsi="Arial" w:cs="Arial"/>
          <w:sz w:val="24"/>
          <w:szCs w:val="24"/>
        </w:rPr>
        <w:t xml:space="preserve"> uma série de formas de divulgação, seja em periódicos, revistas, congressos, reuniões</w:t>
      </w:r>
      <w:r w:rsidR="00837972">
        <w:rPr>
          <w:rFonts w:ascii="Arial" w:hAnsi="Arial" w:cs="Arial"/>
          <w:sz w:val="24"/>
          <w:szCs w:val="24"/>
        </w:rPr>
        <w:t>, entre outros;</w:t>
      </w:r>
      <w:r>
        <w:rPr>
          <w:rFonts w:ascii="Arial" w:hAnsi="Arial" w:cs="Arial"/>
          <w:sz w:val="24"/>
          <w:szCs w:val="24"/>
        </w:rPr>
        <w:t xml:space="preserve"> e </w:t>
      </w:r>
      <w:r w:rsidR="00352112">
        <w:rPr>
          <w:rFonts w:ascii="Arial" w:hAnsi="Arial" w:cs="Arial"/>
          <w:sz w:val="24"/>
          <w:szCs w:val="24"/>
        </w:rPr>
        <w:t xml:space="preserve">formatos </w:t>
      </w:r>
      <w:r w:rsidR="00425F79">
        <w:rPr>
          <w:rFonts w:ascii="Arial" w:hAnsi="Arial" w:cs="Arial"/>
          <w:sz w:val="24"/>
          <w:szCs w:val="24"/>
        </w:rPr>
        <w:t>indicados</w:t>
      </w:r>
      <w:r w:rsidR="00352112">
        <w:rPr>
          <w:rFonts w:ascii="Arial" w:hAnsi="Arial" w:cs="Arial"/>
          <w:sz w:val="24"/>
          <w:szCs w:val="24"/>
        </w:rPr>
        <w:t xml:space="preserve"> para cada um desses meios de divulgação. Conhecer os meios e os formatos adequados para a redação científica é importante para o pesquisador de modo geral, já que a pesquisa </w:t>
      </w:r>
      <w:r w:rsidR="00E30F21">
        <w:rPr>
          <w:rFonts w:ascii="Arial" w:hAnsi="Arial" w:cs="Arial"/>
          <w:sz w:val="24"/>
          <w:szCs w:val="24"/>
        </w:rPr>
        <w:t>deixa de ser restrita a um pequeno grupo, tornando-se parte da comunidade científica,</w:t>
      </w:r>
      <w:r w:rsidR="00352112">
        <w:rPr>
          <w:rFonts w:ascii="Arial" w:hAnsi="Arial" w:cs="Arial"/>
          <w:sz w:val="24"/>
          <w:szCs w:val="24"/>
        </w:rPr>
        <w:t xml:space="preserve"> quando publicada (BAPTISTA; CAMPOS, 2010).</w:t>
      </w:r>
    </w:p>
    <w:p w:rsidR="00E07F56" w:rsidRDefault="00E07F56" w:rsidP="00352112">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 comunicação científica é um processo complexo e importante para a produção, disseminação e uso adequado da informação científica, permitindo que os pesquisadores mostrem para os seus pares os resultados de seus trabalhos, adquirindo visibilidade (CURTY, BOCCATO, 2005).</w:t>
      </w:r>
    </w:p>
    <w:p w:rsidR="00425F79" w:rsidRDefault="00425F79" w:rsidP="00352112">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A visibilidade de uma pesquisa é importante, tanto para seus autores e editores quanto para os veículos que a tornam pública, sendo por essa razão o ato de publicar os resultados de suas pesquisas </w:t>
      </w:r>
      <w:r w:rsidR="00E07F56">
        <w:rPr>
          <w:rFonts w:ascii="Arial" w:hAnsi="Arial" w:cs="Arial"/>
          <w:sz w:val="24"/>
          <w:szCs w:val="24"/>
        </w:rPr>
        <w:t xml:space="preserve">considerado pelo meio científico </w:t>
      </w:r>
      <w:r>
        <w:rPr>
          <w:rFonts w:ascii="Arial" w:hAnsi="Arial" w:cs="Arial"/>
          <w:sz w:val="24"/>
          <w:szCs w:val="24"/>
        </w:rPr>
        <w:t xml:space="preserve">uma prova </w:t>
      </w:r>
      <w:r w:rsidR="00E07F56">
        <w:rPr>
          <w:rFonts w:ascii="Arial" w:hAnsi="Arial" w:cs="Arial"/>
          <w:sz w:val="24"/>
          <w:szCs w:val="24"/>
        </w:rPr>
        <w:t xml:space="preserve">efetiva da atividade em pesquisa, cada vez mais exigido pelos </w:t>
      </w:r>
      <w:r w:rsidR="00837972">
        <w:rPr>
          <w:rFonts w:ascii="Arial" w:hAnsi="Arial" w:cs="Arial"/>
          <w:sz w:val="24"/>
          <w:szCs w:val="24"/>
        </w:rPr>
        <w:t>pesquisadores</w:t>
      </w:r>
      <w:r w:rsidR="00E07F56">
        <w:rPr>
          <w:rFonts w:ascii="Arial" w:hAnsi="Arial" w:cs="Arial"/>
          <w:sz w:val="24"/>
          <w:szCs w:val="24"/>
        </w:rPr>
        <w:t>, para a promoção do cientista e de suas ideias (MIRANDA; PEREIRA, 1996).</w:t>
      </w:r>
    </w:p>
    <w:p w:rsidR="00E07F56" w:rsidRDefault="00E07F56" w:rsidP="00E07F56">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Artigos, resenhas, notas, monografias, resumos, e tantos outros tipos de texto estão incluídos na categoria de redação científica, visando tornar público, comunicar, os experimentos e resultados encontrados pelo pesquisador. Porém, e</w:t>
      </w:r>
      <w:r w:rsidR="0029456F">
        <w:rPr>
          <w:rFonts w:ascii="Arial" w:hAnsi="Arial" w:cs="Arial"/>
          <w:sz w:val="24"/>
          <w:szCs w:val="24"/>
        </w:rPr>
        <w:t xml:space="preserve">xistem diferenças entre os tipos de </w:t>
      </w:r>
      <w:r w:rsidR="00370E34">
        <w:rPr>
          <w:rFonts w:ascii="Arial" w:hAnsi="Arial" w:cs="Arial"/>
          <w:sz w:val="24"/>
          <w:szCs w:val="24"/>
        </w:rPr>
        <w:t>redações</w:t>
      </w:r>
      <w:r w:rsidR="0029456F">
        <w:rPr>
          <w:rFonts w:ascii="Arial" w:hAnsi="Arial" w:cs="Arial"/>
          <w:sz w:val="24"/>
          <w:szCs w:val="24"/>
        </w:rPr>
        <w:t xml:space="preserve"> acadêmic</w:t>
      </w:r>
      <w:r w:rsidR="00370E34">
        <w:rPr>
          <w:rFonts w:ascii="Arial" w:hAnsi="Arial" w:cs="Arial"/>
          <w:sz w:val="24"/>
          <w:szCs w:val="24"/>
        </w:rPr>
        <w:t>a</w:t>
      </w:r>
      <w:r w:rsidR="0029456F">
        <w:rPr>
          <w:rFonts w:ascii="Arial" w:hAnsi="Arial" w:cs="Arial"/>
          <w:sz w:val="24"/>
          <w:szCs w:val="24"/>
        </w:rPr>
        <w:t>s</w:t>
      </w:r>
      <w:r w:rsidR="00370E34">
        <w:rPr>
          <w:rFonts w:ascii="Arial" w:hAnsi="Arial" w:cs="Arial"/>
          <w:sz w:val="24"/>
          <w:szCs w:val="24"/>
        </w:rPr>
        <w:t>/</w:t>
      </w:r>
      <w:r w:rsidR="0029456F">
        <w:rPr>
          <w:rFonts w:ascii="Arial" w:hAnsi="Arial" w:cs="Arial"/>
          <w:sz w:val="24"/>
          <w:szCs w:val="24"/>
        </w:rPr>
        <w:t>científic</w:t>
      </w:r>
      <w:r w:rsidR="00370E34">
        <w:rPr>
          <w:rFonts w:ascii="Arial" w:hAnsi="Arial" w:cs="Arial"/>
          <w:sz w:val="24"/>
          <w:szCs w:val="24"/>
        </w:rPr>
        <w:t>a</w:t>
      </w:r>
      <w:r w:rsidR="0029456F">
        <w:rPr>
          <w:rFonts w:ascii="Arial" w:hAnsi="Arial" w:cs="Arial"/>
          <w:sz w:val="24"/>
          <w:szCs w:val="24"/>
        </w:rPr>
        <w:t>s, quanto à sua estrutura</w:t>
      </w:r>
      <w:r>
        <w:rPr>
          <w:rFonts w:ascii="Arial" w:hAnsi="Arial" w:cs="Arial"/>
          <w:sz w:val="24"/>
          <w:szCs w:val="24"/>
        </w:rPr>
        <w:t>, função e meios de divulgação?</w:t>
      </w:r>
    </w:p>
    <w:p w:rsidR="0029456F" w:rsidRDefault="00370E34" w:rsidP="00E07F56">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Admitindo-se que sejam textos que recebem definições e nomenclaturas diferenciadas, espera-se que estes possuam diferenças estruturais, metodológicas e </w:t>
      </w:r>
      <w:r>
        <w:rPr>
          <w:rFonts w:ascii="Arial" w:hAnsi="Arial" w:cs="Arial"/>
          <w:sz w:val="24"/>
          <w:szCs w:val="24"/>
        </w:rPr>
        <w:lastRenderedPageBreak/>
        <w:t>funcionais, bem como possuam meios de divulgação mais indicados para cada categoria de texto acadêmico/científico.</w:t>
      </w:r>
    </w:p>
    <w:p w:rsidR="000F25AE" w:rsidRPr="00DD37C5" w:rsidRDefault="000F25AE" w:rsidP="00DD37C5">
      <w:pPr>
        <w:spacing w:after="0" w:line="360" w:lineRule="auto"/>
        <w:jc w:val="both"/>
        <w:rPr>
          <w:rFonts w:ascii="Arial" w:hAnsi="Arial" w:cs="Arial"/>
          <w:sz w:val="24"/>
          <w:szCs w:val="24"/>
        </w:rPr>
      </w:pPr>
    </w:p>
    <w:p w:rsidR="00185A33" w:rsidRPr="00DD37C5" w:rsidRDefault="008C345C" w:rsidP="00DD37C5">
      <w:pPr>
        <w:pStyle w:val="Ttulo2"/>
        <w:spacing w:before="0" w:after="0" w:line="360" w:lineRule="auto"/>
        <w:jc w:val="both"/>
        <w:rPr>
          <w:rFonts w:ascii="Arial" w:hAnsi="Arial" w:cs="Arial"/>
          <w:b w:val="0"/>
          <w:i w:val="0"/>
          <w:sz w:val="24"/>
          <w:szCs w:val="24"/>
        </w:rPr>
      </w:pPr>
      <w:bookmarkStart w:id="3" w:name="_Toc307996590"/>
      <w:bookmarkStart w:id="4" w:name="_Toc350969865"/>
      <w:bookmarkStart w:id="5" w:name="_Toc360038369"/>
      <w:r>
        <w:rPr>
          <w:rFonts w:ascii="Arial" w:hAnsi="Arial" w:cs="Arial"/>
          <w:b w:val="0"/>
          <w:i w:val="0"/>
          <w:sz w:val="24"/>
          <w:szCs w:val="24"/>
        </w:rPr>
        <w:t>1</w:t>
      </w:r>
      <w:r w:rsidR="00185A33" w:rsidRPr="00DD37C5">
        <w:rPr>
          <w:rFonts w:ascii="Arial" w:hAnsi="Arial" w:cs="Arial"/>
          <w:b w:val="0"/>
          <w:i w:val="0"/>
          <w:sz w:val="24"/>
          <w:szCs w:val="24"/>
        </w:rPr>
        <w:t>.1 OBJETIVO</w:t>
      </w:r>
      <w:bookmarkEnd w:id="3"/>
      <w:bookmarkEnd w:id="4"/>
      <w:r w:rsidR="0029456F">
        <w:rPr>
          <w:rFonts w:ascii="Arial" w:hAnsi="Arial" w:cs="Arial"/>
          <w:b w:val="0"/>
          <w:i w:val="0"/>
          <w:sz w:val="24"/>
          <w:szCs w:val="24"/>
        </w:rPr>
        <w:t xml:space="preserve"> GERAL</w:t>
      </w:r>
      <w:bookmarkEnd w:id="5"/>
    </w:p>
    <w:p w:rsidR="00782A0E" w:rsidRPr="00DD37C5" w:rsidRDefault="00782A0E" w:rsidP="00DD37C5">
      <w:pPr>
        <w:autoSpaceDE w:val="0"/>
        <w:autoSpaceDN w:val="0"/>
        <w:adjustRightInd w:val="0"/>
        <w:spacing w:after="0" w:line="360" w:lineRule="auto"/>
        <w:jc w:val="both"/>
        <w:rPr>
          <w:rFonts w:ascii="Arial" w:hAnsi="Arial" w:cs="Arial"/>
          <w:sz w:val="24"/>
          <w:szCs w:val="24"/>
        </w:rPr>
      </w:pPr>
    </w:p>
    <w:p w:rsidR="00E57B9B" w:rsidRPr="0029456F" w:rsidRDefault="0029456F" w:rsidP="0029456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O presente trabalho tem o objetivo de descrever as principais características que compõem os textos científicos, quanto à sua definição, estrutura, função</w:t>
      </w:r>
      <w:r w:rsidR="00E63A35">
        <w:rPr>
          <w:rFonts w:ascii="Arial" w:hAnsi="Arial" w:cs="Arial"/>
          <w:sz w:val="24"/>
          <w:szCs w:val="24"/>
        </w:rPr>
        <w:t>, objetivos</w:t>
      </w:r>
      <w:r>
        <w:rPr>
          <w:rFonts w:ascii="Arial" w:hAnsi="Arial" w:cs="Arial"/>
          <w:sz w:val="24"/>
          <w:szCs w:val="24"/>
        </w:rPr>
        <w:t xml:space="preserve"> e peculiaridades metodológicas</w:t>
      </w:r>
      <w:bookmarkStart w:id="6" w:name="_Toc307996591"/>
      <w:r>
        <w:rPr>
          <w:rFonts w:ascii="Arial" w:hAnsi="Arial" w:cs="Arial"/>
          <w:sz w:val="24"/>
          <w:szCs w:val="24"/>
        </w:rPr>
        <w:t>.</w:t>
      </w:r>
    </w:p>
    <w:p w:rsidR="00782A0E" w:rsidRPr="00DD37C5" w:rsidRDefault="00782A0E" w:rsidP="00DD37C5">
      <w:pPr>
        <w:spacing w:after="0" w:line="360" w:lineRule="auto"/>
        <w:rPr>
          <w:rFonts w:ascii="Arial" w:hAnsi="Arial" w:cs="Arial"/>
          <w:sz w:val="24"/>
          <w:szCs w:val="24"/>
        </w:rPr>
      </w:pPr>
    </w:p>
    <w:bookmarkEnd w:id="6"/>
    <w:p w:rsidR="0029456F" w:rsidRPr="00DD37C5" w:rsidRDefault="0029456F" w:rsidP="0029456F">
      <w:pPr>
        <w:spacing w:after="0" w:line="360" w:lineRule="auto"/>
        <w:jc w:val="both"/>
        <w:rPr>
          <w:rFonts w:ascii="Arial" w:hAnsi="Arial" w:cs="Arial"/>
          <w:sz w:val="24"/>
          <w:szCs w:val="24"/>
        </w:rPr>
      </w:pPr>
    </w:p>
    <w:p w:rsidR="0029456F" w:rsidRPr="00DD37C5" w:rsidRDefault="0029456F" w:rsidP="0029456F">
      <w:pPr>
        <w:pStyle w:val="Ttulo2"/>
        <w:spacing w:before="0" w:after="0" w:line="360" w:lineRule="auto"/>
        <w:jc w:val="both"/>
        <w:rPr>
          <w:rFonts w:ascii="Arial" w:hAnsi="Arial" w:cs="Arial"/>
          <w:b w:val="0"/>
          <w:i w:val="0"/>
          <w:sz w:val="24"/>
          <w:szCs w:val="24"/>
        </w:rPr>
      </w:pPr>
      <w:bookmarkStart w:id="7" w:name="_Toc360038370"/>
      <w:r>
        <w:rPr>
          <w:rFonts w:ascii="Arial" w:hAnsi="Arial" w:cs="Arial"/>
          <w:b w:val="0"/>
          <w:i w:val="0"/>
          <w:sz w:val="24"/>
          <w:szCs w:val="24"/>
        </w:rPr>
        <w:t>1</w:t>
      </w:r>
      <w:r w:rsidRPr="00DD37C5">
        <w:rPr>
          <w:rFonts w:ascii="Arial" w:hAnsi="Arial" w:cs="Arial"/>
          <w:b w:val="0"/>
          <w:i w:val="0"/>
          <w:sz w:val="24"/>
          <w:szCs w:val="24"/>
        </w:rPr>
        <w:t>.</w:t>
      </w:r>
      <w:r>
        <w:rPr>
          <w:rFonts w:ascii="Arial" w:hAnsi="Arial" w:cs="Arial"/>
          <w:b w:val="0"/>
          <w:i w:val="0"/>
          <w:sz w:val="24"/>
          <w:szCs w:val="24"/>
        </w:rPr>
        <w:t>2</w:t>
      </w:r>
      <w:r w:rsidRPr="00DD37C5">
        <w:rPr>
          <w:rFonts w:ascii="Arial" w:hAnsi="Arial" w:cs="Arial"/>
          <w:b w:val="0"/>
          <w:i w:val="0"/>
          <w:sz w:val="24"/>
          <w:szCs w:val="24"/>
        </w:rPr>
        <w:t xml:space="preserve"> OBJETIVO</w:t>
      </w:r>
      <w:r>
        <w:rPr>
          <w:rFonts w:ascii="Arial" w:hAnsi="Arial" w:cs="Arial"/>
          <w:b w:val="0"/>
          <w:i w:val="0"/>
          <w:sz w:val="24"/>
          <w:szCs w:val="24"/>
        </w:rPr>
        <w:t>S ESPECÍFICOS</w:t>
      </w:r>
      <w:bookmarkEnd w:id="7"/>
    </w:p>
    <w:p w:rsidR="0029456F" w:rsidRPr="00DD37C5" w:rsidRDefault="0029456F" w:rsidP="0029456F">
      <w:pPr>
        <w:autoSpaceDE w:val="0"/>
        <w:autoSpaceDN w:val="0"/>
        <w:adjustRightInd w:val="0"/>
        <w:spacing w:after="0" w:line="360" w:lineRule="auto"/>
        <w:jc w:val="both"/>
        <w:rPr>
          <w:rFonts w:ascii="Arial" w:hAnsi="Arial" w:cs="Arial"/>
          <w:sz w:val="24"/>
          <w:szCs w:val="24"/>
        </w:rPr>
      </w:pPr>
    </w:p>
    <w:p w:rsidR="0029456F" w:rsidRDefault="0029456F" w:rsidP="00CE2E47">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 Analisar as diferenças entre os textos científicos;</w:t>
      </w:r>
    </w:p>
    <w:p w:rsidR="0029456F" w:rsidRDefault="0029456F" w:rsidP="00CE2E47">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b) Relatar a importância da divulgação do conhecimento científico;</w:t>
      </w:r>
    </w:p>
    <w:p w:rsidR="0029456F" w:rsidRPr="0029456F" w:rsidRDefault="0029456F" w:rsidP="0029456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 Informar os meios de comunicação e divulgação dos textos científicos mais utilizados.</w:t>
      </w:r>
    </w:p>
    <w:p w:rsidR="00560786" w:rsidRPr="00DD37C5" w:rsidRDefault="00560786" w:rsidP="008C345C">
      <w:pPr>
        <w:autoSpaceDE w:val="0"/>
        <w:autoSpaceDN w:val="0"/>
        <w:adjustRightInd w:val="0"/>
        <w:spacing w:after="0" w:line="360" w:lineRule="auto"/>
        <w:jc w:val="both"/>
        <w:rPr>
          <w:rFonts w:ascii="Arial" w:hAnsi="Arial" w:cs="Arial"/>
          <w:sz w:val="24"/>
          <w:szCs w:val="24"/>
        </w:rPr>
      </w:pPr>
    </w:p>
    <w:p w:rsidR="00523EF4" w:rsidRPr="00C444B2" w:rsidRDefault="000F25AE" w:rsidP="000F25AE">
      <w:pPr>
        <w:pStyle w:val="Ttulo1"/>
        <w:spacing w:before="0" w:after="0" w:line="360" w:lineRule="auto"/>
        <w:jc w:val="both"/>
        <w:rPr>
          <w:rFonts w:ascii="Arial" w:hAnsi="Arial" w:cs="Arial"/>
          <w:sz w:val="24"/>
          <w:szCs w:val="24"/>
        </w:rPr>
      </w:pPr>
      <w:bookmarkStart w:id="8" w:name="_Toc307996592"/>
      <w:r>
        <w:rPr>
          <w:rFonts w:ascii="Arial" w:hAnsi="Arial" w:cs="Arial"/>
          <w:b w:val="0"/>
          <w:sz w:val="24"/>
          <w:szCs w:val="24"/>
        </w:rPr>
        <w:br w:type="page"/>
      </w:r>
      <w:bookmarkStart w:id="9" w:name="_Toc350969867"/>
      <w:bookmarkStart w:id="10" w:name="_Toc360038371"/>
      <w:r w:rsidR="008C345C">
        <w:rPr>
          <w:rFonts w:ascii="Arial" w:hAnsi="Arial" w:cs="Arial"/>
          <w:sz w:val="24"/>
          <w:szCs w:val="24"/>
        </w:rPr>
        <w:lastRenderedPageBreak/>
        <w:t>2</w:t>
      </w:r>
      <w:r w:rsidR="00982F57" w:rsidRPr="00C444B2">
        <w:rPr>
          <w:rFonts w:ascii="Arial" w:hAnsi="Arial" w:cs="Arial"/>
          <w:sz w:val="24"/>
          <w:szCs w:val="24"/>
        </w:rPr>
        <w:t xml:space="preserve"> </w:t>
      </w:r>
      <w:bookmarkEnd w:id="8"/>
      <w:bookmarkEnd w:id="9"/>
      <w:r w:rsidR="008C345C">
        <w:rPr>
          <w:rFonts w:ascii="Arial" w:hAnsi="Arial" w:cs="Arial"/>
          <w:sz w:val="24"/>
          <w:szCs w:val="24"/>
        </w:rPr>
        <w:t>REVISÃO DE LITERATURA</w:t>
      </w:r>
      <w:bookmarkEnd w:id="10"/>
    </w:p>
    <w:p w:rsidR="00044C1E" w:rsidRDefault="00044C1E" w:rsidP="000F25AE">
      <w:pPr>
        <w:spacing w:after="0" w:line="360" w:lineRule="auto"/>
        <w:jc w:val="both"/>
        <w:rPr>
          <w:rFonts w:ascii="Arial" w:hAnsi="Arial" w:cs="Arial"/>
          <w:sz w:val="24"/>
          <w:szCs w:val="24"/>
        </w:rPr>
      </w:pPr>
    </w:p>
    <w:p w:rsidR="008C6034" w:rsidRPr="00DD37C5" w:rsidRDefault="008C6034" w:rsidP="008C6034">
      <w:pPr>
        <w:spacing w:after="0" w:line="360" w:lineRule="auto"/>
        <w:jc w:val="both"/>
        <w:rPr>
          <w:rFonts w:ascii="Arial" w:hAnsi="Arial" w:cs="Arial"/>
          <w:sz w:val="24"/>
          <w:szCs w:val="24"/>
        </w:rPr>
      </w:pPr>
    </w:p>
    <w:p w:rsidR="008C6034" w:rsidRPr="00DD37C5" w:rsidRDefault="008C6034" w:rsidP="008C6034">
      <w:pPr>
        <w:pStyle w:val="Ttulo2"/>
        <w:spacing w:before="0" w:after="0" w:line="360" w:lineRule="auto"/>
        <w:jc w:val="both"/>
        <w:rPr>
          <w:rFonts w:ascii="Arial" w:hAnsi="Arial" w:cs="Arial"/>
          <w:b w:val="0"/>
          <w:i w:val="0"/>
          <w:sz w:val="24"/>
          <w:szCs w:val="24"/>
        </w:rPr>
      </w:pPr>
      <w:bookmarkStart w:id="11" w:name="_Toc360038372"/>
      <w:r>
        <w:rPr>
          <w:rFonts w:ascii="Arial" w:hAnsi="Arial" w:cs="Arial"/>
          <w:b w:val="0"/>
          <w:i w:val="0"/>
          <w:sz w:val="24"/>
          <w:szCs w:val="24"/>
        </w:rPr>
        <w:t>2</w:t>
      </w:r>
      <w:r w:rsidRPr="00DD37C5">
        <w:rPr>
          <w:rFonts w:ascii="Arial" w:hAnsi="Arial" w:cs="Arial"/>
          <w:b w:val="0"/>
          <w:i w:val="0"/>
          <w:sz w:val="24"/>
          <w:szCs w:val="24"/>
        </w:rPr>
        <w:t xml:space="preserve">.1 </w:t>
      </w:r>
      <w:r>
        <w:rPr>
          <w:rFonts w:ascii="Arial" w:hAnsi="Arial" w:cs="Arial"/>
          <w:b w:val="0"/>
          <w:i w:val="0"/>
          <w:sz w:val="24"/>
          <w:szCs w:val="24"/>
        </w:rPr>
        <w:t>A DIVULGAÇÃO DO CONHECIMENTO CIENTÍFICO</w:t>
      </w:r>
      <w:bookmarkEnd w:id="11"/>
    </w:p>
    <w:p w:rsidR="008C6034" w:rsidRPr="00DD37C5" w:rsidRDefault="008C6034" w:rsidP="008C6034">
      <w:pPr>
        <w:autoSpaceDE w:val="0"/>
        <w:autoSpaceDN w:val="0"/>
        <w:adjustRightInd w:val="0"/>
        <w:spacing w:after="0" w:line="360" w:lineRule="auto"/>
        <w:jc w:val="both"/>
        <w:rPr>
          <w:rFonts w:ascii="Arial" w:hAnsi="Arial" w:cs="Arial"/>
          <w:sz w:val="24"/>
          <w:szCs w:val="24"/>
        </w:rPr>
      </w:pPr>
    </w:p>
    <w:p w:rsidR="006F035E" w:rsidRDefault="00257597" w:rsidP="003B6A96">
      <w:pPr>
        <w:spacing w:after="240" w:line="360" w:lineRule="auto"/>
        <w:jc w:val="both"/>
        <w:rPr>
          <w:rFonts w:ascii="Arial" w:hAnsi="Arial" w:cs="Arial"/>
          <w:sz w:val="24"/>
          <w:szCs w:val="24"/>
        </w:rPr>
      </w:pPr>
      <w:r>
        <w:rPr>
          <w:rFonts w:ascii="Arial" w:hAnsi="Arial" w:cs="Arial"/>
          <w:sz w:val="24"/>
          <w:szCs w:val="24"/>
        </w:rPr>
        <w:t>A pesquisa científica, ao longo dos anos, tem mostrado sua importância. Numa era onde a tecnologia ganha cada dia mais relevância na vida e rotina do ser humano, sem a pesquisa e a investigação de novos conhecimentos e a adaptação e renovação de ideias antigas, a evolução não seria possível.</w:t>
      </w:r>
    </w:p>
    <w:p w:rsidR="00AC4686" w:rsidRDefault="00AC4686" w:rsidP="003B6A96">
      <w:pPr>
        <w:spacing w:after="240" w:line="360" w:lineRule="auto"/>
        <w:jc w:val="both"/>
        <w:rPr>
          <w:rFonts w:ascii="Arial" w:hAnsi="Arial" w:cs="Arial"/>
          <w:sz w:val="24"/>
          <w:szCs w:val="24"/>
        </w:rPr>
      </w:pPr>
      <w:r>
        <w:rPr>
          <w:rFonts w:ascii="Arial" w:hAnsi="Arial" w:cs="Arial"/>
          <w:sz w:val="24"/>
          <w:szCs w:val="24"/>
        </w:rPr>
        <w:t>Segundo Rodrigues (2006), a investigação científica permite ao pesquisador a compreensão do mundo em que vive</w:t>
      </w:r>
      <w:r w:rsidR="00F977DE">
        <w:rPr>
          <w:rFonts w:ascii="Arial" w:hAnsi="Arial" w:cs="Arial"/>
          <w:sz w:val="24"/>
          <w:szCs w:val="24"/>
        </w:rPr>
        <w:t>, sendo um meio importante para a produção do conhecimento, promovendo a transformação do meio em que está inserido e o avanço da ciência.</w:t>
      </w:r>
      <w:r w:rsidR="00A93193">
        <w:rPr>
          <w:rFonts w:ascii="Arial" w:hAnsi="Arial" w:cs="Arial"/>
          <w:sz w:val="24"/>
          <w:szCs w:val="24"/>
        </w:rPr>
        <w:t xml:space="preserve"> Dentro desse universo, a</w:t>
      </w:r>
      <w:r w:rsidR="00A93193">
        <w:rPr>
          <w:rFonts w:ascii="Arial" w:hAnsi="Arial" w:cs="Arial"/>
          <w:iCs/>
          <w:sz w:val="24"/>
          <w:szCs w:val="24"/>
        </w:rPr>
        <w:t>s universidades possuem papel importante como geradoras de pensamentos e conhecimentos. Elas possuem o poder de questionar sobre diversos temas, e possibilidade de diferentes abordagens e interpretação das informações obtidas, através de trabalhos científicos.</w:t>
      </w:r>
    </w:p>
    <w:p w:rsidR="00B80173" w:rsidRDefault="00A93193" w:rsidP="003B6A96">
      <w:pPr>
        <w:spacing w:after="240" w:line="360" w:lineRule="auto"/>
        <w:jc w:val="both"/>
        <w:rPr>
          <w:rFonts w:ascii="Arial" w:hAnsi="Arial" w:cs="Arial"/>
          <w:sz w:val="24"/>
          <w:szCs w:val="24"/>
        </w:rPr>
      </w:pPr>
      <w:r>
        <w:rPr>
          <w:rFonts w:ascii="Arial" w:hAnsi="Arial" w:cs="Arial"/>
          <w:sz w:val="24"/>
          <w:szCs w:val="24"/>
        </w:rPr>
        <w:t>Ao realizar um trabalho científico, o</w:t>
      </w:r>
      <w:r w:rsidR="007B0FDA">
        <w:rPr>
          <w:rFonts w:ascii="Arial" w:hAnsi="Arial" w:cs="Arial"/>
          <w:sz w:val="24"/>
          <w:szCs w:val="24"/>
        </w:rPr>
        <w:t xml:space="preserve"> pesquisador, de modo geral, tem a necessidade de tornar conhecido</w:t>
      </w:r>
      <w:r w:rsidR="007F3A04">
        <w:rPr>
          <w:rFonts w:ascii="Arial" w:hAnsi="Arial" w:cs="Arial"/>
          <w:sz w:val="24"/>
          <w:szCs w:val="24"/>
        </w:rPr>
        <w:t>s</w:t>
      </w:r>
      <w:r w:rsidR="007B0FDA">
        <w:rPr>
          <w:rFonts w:ascii="Arial" w:hAnsi="Arial" w:cs="Arial"/>
          <w:sz w:val="24"/>
          <w:szCs w:val="24"/>
        </w:rPr>
        <w:t xml:space="preserve"> os resultados </w:t>
      </w:r>
      <w:r>
        <w:rPr>
          <w:rFonts w:ascii="Arial" w:hAnsi="Arial" w:cs="Arial"/>
          <w:sz w:val="24"/>
          <w:szCs w:val="24"/>
        </w:rPr>
        <w:t>encontrados</w:t>
      </w:r>
      <w:r w:rsidR="007D76FC">
        <w:rPr>
          <w:rFonts w:ascii="Arial" w:hAnsi="Arial" w:cs="Arial"/>
          <w:sz w:val="24"/>
          <w:szCs w:val="24"/>
        </w:rPr>
        <w:t xml:space="preserve">, sendo a publicação de grande importância para a pesquisa, que só passará a existir para a comunidade científica a partir do momento em que é publicada </w:t>
      </w:r>
      <w:r w:rsidR="001F17E6">
        <w:rPr>
          <w:rFonts w:ascii="Arial" w:hAnsi="Arial" w:cs="Arial"/>
          <w:sz w:val="24"/>
          <w:szCs w:val="24"/>
        </w:rPr>
        <w:t xml:space="preserve">por seus autores </w:t>
      </w:r>
      <w:r w:rsidR="007D76FC">
        <w:rPr>
          <w:rFonts w:ascii="Arial" w:hAnsi="Arial" w:cs="Arial"/>
          <w:sz w:val="24"/>
          <w:szCs w:val="24"/>
        </w:rPr>
        <w:t>(</w:t>
      </w:r>
      <w:r w:rsidR="00C94EFC">
        <w:rPr>
          <w:rFonts w:ascii="Arial" w:hAnsi="Arial" w:cs="Arial"/>
          <w:sz w:val="24"/>
          <w:szCs w:val="24"/>
        </w:rPr>
        <w:t xml:space="preserve">RODRIGUES; LIMA; GARCIA, 1998; OLIVEIRA, 2003; </w:t>
      </w:r>
      <w:r w:rsidR="007D76FC">
        <w:rPr>
          <w:rFonts w:ascii="Arial" w:hAnsi="Arial" w:cs="Arial"/>
          <w:sz w:val="24"/>
          <w:szCs w:val="24"/>
        </w:rPr>
        <w:t>CURTY; BOCCATO, 2005).</w:t>
      </w:r>
    </w:p>
    <w:p w:rsidR="006F035E" w:rsidRDefault="006F035E" w:rsidP="003B6A96">
      <w:pPr>
        <w:spacing w:after="120" w:line="360" w:lineRule="auto"/>
        <w:jc w:val="both"/>
        <w:rPr>
          <w:rFonts w:ascii="Arial" w:hAnsi="Arial" w:cs="Arial"/>
          <w:sz w:val="24"/>
          <w:szCs w:val="24"/>
        </w:rPr>
      </w:pPr>
      <w:r>
        <w:rPr>
          <w:rFonts w:ascii="Arial" w:hAnsi="Arial" w:cs="Arial"/>
          <w:sz w:val="24"/>
          <w:szCs w:val="24"/>
        </w:rPr>
        <w:t>Day (1998 citado por VOLPATO; FREITAS, 2008. p.50) compara a publicação científica ao seguinte fato:</w:t>
      </w:r>
    </w:p>
    <w:p w:rsidR="006F035E" w:rsidRPr="00D44E38" w:rsidRDefault="006F035E" w:rsidP="003B6A96">
      <w:pPr>
        <w:spacing w:after="240" w:line="240" w:lineRule="auto"/>
        <w:ind w:left="2268"/>
        <w:jc w:val="both"/>
        <w:rPr>
          <w:rFonts w:ascii="Arial" w:hAnsi="Arial" w:cs="Arial"/>
          <w:sz w:val="20"/>
          <w:szCs w:val="20"/>
        </w:rPr>
      </w:pPr>
      <w:r w:rsidRPr="00D44E38">
        <w:rPr>
          <w:rFonts w:ascii="Arial" w:hAnsi="Arial" w:cs="Arial"/>
          <w:sz w:val="20"/>
          <w:szCs w:val="20"/>
        </w:rPr>
        <w:t>Quando uma árvore cai no meio de uma floresta, não podemos dizer que sua queda produziu um som, a menos que tenha alguém para ouvi-lo. Caso contrário, ocorrem apenas ondas de pressão. Para que haja som é necessário um receptor para captar esse sinal. Se um trabalho científico não for lido, entendido e aceito, será apenas uma árvore caindo silenciosamente no meio da floresta.</w:t>
      </w:r>
    </w:p>
    <w:p w:rsidR="003B6A96" w:rsidRDefault="003B6A96" w:rsidP="003B6A96">
      <w:pPr>
        <w:spacing w:after="240" w:line="360" w:lineRule="auto"/>
        <w:jc w:val="both"/>
        <w:rPr>
          <w:rFonts w:ascii="Arial" w:hAnsi="Arial" w:cs="Arial"/>
          <w:sz w:val="24"/>
          <w:szCs w:val="24"/>
        </w:rPr>
      </w:pPr>
      <w:r>
        <w:rPr>
          <w:rFonts w:ascii="Arial" w:hAnsi="Arial" w:cs="Arial"/>
          <w:sz w:val="24"/>
          <w:szCs w:val="24"/>
        </w:rPr>
        <w:t>Portanto, é um dever do pesquisador repassar a sua produção científica à comunidade, visando a renovação do conhecimento, geração de novos impulsos e descobertas tecnológicas (CURTY; BOCCATO, 2005)</w:t>
      </w:r>
    </w:p>
    <w:p w:rsidR="003B6A96" w:rsidRDefault="003B6A96" w:rsidP="003B6A96">
      <w:pPr>
        <w:spacing w:after="240" w:line="360" w:lineRule="auto"/>
        <w:jc w:val="both"/>
        <w:rPr>
          <w:rFonts w:ascii="Arial" w:hAnsi="Arial" w:cs="Arial"/>
          <w:sz w:val="24"/>
          <w:szCs w:val="24"/>
        </w:rPr>
      </w:pPr>
      <w:r>
        <w:rPr>
          <w:rFonts w:ascii="Arial" w:hAnsi="Arial" w:cs="Arial"/>
          <w:sz w:val="24"/>
          <w:szCs w:val="24"/>
        </w:rPr>
        <w:lastRenderedPageBreak/>
        <w:t xml:space="preserve">Apenas após a divulgação de seus resultados e descobertas, uma pesquisa adquire um real significado (BAPTISTA; CAMPOS, 2010), quando </w:t>
      </w:r>
      <w:r w:rsidR="00A71E6D">
        <w:rPr>
          <w:rFonts w:ascii="Arial" w:hAnsi="Arial" w:cs="Arial"/>
          <w:sz w:val="24"/>
          <w:szCs w:val="24"/>
        </w:rPr>
        <w:t xml:space="preserve">estes </w:t>
      </w:r>
      <w:r>
        <w:rPr>
          <w:rFonts w:ascii="Arial" w:hAnsi="Arial" w:cs="Arial"/>
          <w:sz w:val="24"/>
          <w:szCs w:val="24"/>
        </w:rPr>
        <w:t>podem ser apreciados, criticados e discutidos, por outros pesquisadores ou até mesmo por leigos no assunto, que podem empregar as ideias e informações divulgadas na construção de novos trabalhos e estudos.</w:t>
      </w:r>
    </w:p>
    <w:p w:rsidR="001F17E6" w:rsidRPr="00D44E38" w:rsidRDefault="001F17E6" w:rsidP="001F17E6">
      <w:pPr>
        <w:spacing w:after="240" w:line="240" w:lineRule="auto"/>
        <w:ind w:left="2268"/>
        <w:jc w:val="both"/>
        <w:rPr>
          <w:rFonts w:ascii="Arial" w:hAnsi="Arial" w:cs="Arial"/>
          <w:sz w:val="20"/>
          <w:szCs w:val="20"/>
        </w:rPr>
      </w:pPr>
      <w:r w:rsidRPr="00D44E38">
        <w:rPr>
          <w:rFonts w:ascii="Arial" w:hAnsi="Arial" w:cs="Arial"/>
          <w:iCs/>
          <w:sz w:val="20"/>
          <w:szCs w:val="20"/>
        </w:rPr>
        <w:t>Todo trabalhador intelectual precisa aceitar a responsabilidade de comunicar adequada e amplamente os resultados de seus estudos e pesquisas, adotando, para tanto, a mesma seriedade, dedicação e disposição de espírito com que encara a responsabilidade de planejar e executar os estudos e as pesquisas que lhe cabem (CUNHA, 1973, p.62, citado por RODRIGUES; LIMA; GARCIA, 1998, p.149)</w:t>
      </w:r>
      <w:r w:rsidRPr="00D44E38">
        <w:rPr>
          <w:rFonts w:ascii="Arial" w:hAnsi="Arial" w:cs="Arial"/>
          <w:sz w:val="20"/>
          <w:szCs w:val="20"/>
        </w:rPr>
        <w:t>.</w:t>
      </w:r>
    </w:p>
    <w:p w:rsidR="00B265AF" w:rsidRDefault="00B265AF" w:rsidP="003B6A96">
      <w:pPr>
        <w:spacing w:after="240" w:line="360" w:lineRule="auto"/>
        <w:jc w:val="both"/>
        <w:rPr>
          <w:rFonts w:ascii="Arial" w:hAnsi="Arial" w:cs="Arial"/>
          <w:sz w:val="24"/>
          <w:szCs w:val="24"/>
        </w:rPr>
      </w:pPr>
      <w:r>
        <w:rPr>
          <w:rFonts w:ascii="Arial" w:hAnsi="Arial" w:cs="Arial"/>
          <w:sz w:val="24"/>
          <w:szCs w:val="24"/>
        </w:rPr>
        <w:t xml:space="preserve">É possível visualizar a </w:t>
      </w:r>
      <w:r w:rsidR="00772FF9">
        <w:rPr>
          <w:rFonts w:ascii="Arial" w:hAnsi="Arial" w:cs="Arial"/>
          <w:sz w:val="24"/>
          <w:szCs w:val="24"/>
        </w:rPr>
        <w:t>comunicaç</w:t>
      </w:r>
      <w:r>
        <w:rPr>
          <w:rFonts w:ascii="Arial" w:hAnsi="Arial" w:cs="Arial"/>
          <w:sz w:val="24"/>
          <w:szCs w:val="24"/>
        </w:rPr>
        <w:t xml:space="preserve">ão dos conhecimentos científicos como um </w:t>
      </w:r>
      <w:r w:rsidR="00995C6D">
        <w:rPr>
          <w:rFonts w:ascii="Arial" w:hAnsi="Arial" w:cs="Arial"/>
          <w:sz w:val="24"/>
          <w:szCs w:val="24"/>
        </w:rPr>
        <w:t>ciclo</w:t>
      </w:r>
      <w:r>
        <w:rPr>
          <w:rFonts w:ascii="Arial" w:hAnsi="Arial" w:cs="Arial"/>
          <w:sz w:val="24"/>
          <w:szCs w:val="24"/>
        </w:rPr>
        <w:t xml:space="preserve"> (Figura 1), importante para o progresso das ciências, conforme proposto por Rey (1987), o qual considera cada pesquisador como um centro produtor de informações</w:t>
      </w:r>
      <w:r w:rsidR="00141F0F">
        <w:rPr>
          <w:rFonts w:ascii="Arial" w:hAnsi="Arial" w:cs="Arial"/>
          <w:sz w:val="24"/>
          <w:szCs w:val="24"/>
        </w:rPr>
        <w:t>, que são veiculadas, servindo de base para a elaboração dos trabalhos de outro pesquisador, que voltam ao ciclo quando são publicad</w:t>
      </w:r>
      <w:r w:rsidR="00E36982">
        <w:rPr>
          <w:rFonts w:ascii="Arial" w:hAnsi="Arial" w:cs="Arial"/>
          <w:sz w:val="24"/>
          <w:szCs w:val="24"/>
        </w:rPr>
        <w:t>o</w:t>
      </w:r>
      <w:r w:rsidR="00141F0F">
        <w:rPr>
          <w:rFonts w:ascii="Arial" w:hAnsi="Arial" w:cs="Arial"/>
          <w:sz w:val="24"/>
          <w:szCs w:val="24"/>
        </w:rPr>
        <w:t xml:space="preserve">s, alcançando o primeiro pesquisador, fechando o </w:t>
      </w:r>
      <w:r w:rsidR="00995C6D">
        <w:rPr>
          <w:rFonts w:ascii="Arial" w:hAnsi="Arial" w:cs="Arial"/>
          <w:sz w:val="24"/>
          <w:szCs w:val="24"/>
        </w:rPr>
        <w:t>ciclo</w:t>
      </w:r>
      <w:r w:rsidR="00141F0F">
        <w:rPr>
          <w:rFonts w:ascii="Arial" w:hAnsi="Arial" w:cs="Arial"/>
          <w:sz w:val="24"/>
          <w:szCs w:val="24"/>
        </w:rPr>
        <w:t>.</w:t>
      </w: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51072" behindDoc="0" locked="0" layoutInCell="1" allowOverlap="1">
                <wp:simplePos x="0" y="0"/>
                <wp:positionH relativeFrom="column">
                  <wp:posOffset>92710</wp:posOffset>
                </wp:positionH>
                <wp:positionV relativeFrom="paragraph">
                  <wp:posOffset>193675</wp:posOffset>
                </wp:positionV>
                <wp:extent cx="1453515" cy="339725"/>
                <wp:effectExtent l="6985" t="12700" r="6350" b="952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339725"/>
                        </a:xfrm>
                        <a:prstGeom prst="rect">
                          <a:avLst/>
                        </a:prstGeom>
                        <a:solidFill>
                          <a:srgbClr val="FFFFFF"/>
                        </a:solidFill>
                        <a:ln w="9525">
                          <a:solidFill>
                            <a:srgbClr val="000000"/>
                          </a:solidFill>
                          <a:miter lim="800000"/>
                          <a:headEnd/>
                          <a:tailEnd/>
                        </a:ln>
                      </wps:spPr>
                      <wps:txbx>
                        <w:txbxContent>
                          <w:p w:rsidR="00E46475" w:rsidRPr="00104E6A" w:rsidRDefault="00E46475" w:rsidP="00B80173">
                            <w:pPr>
                              <w:jc w:val="center"/>
                              <w:rPr>
                                <w:rFonts w:ascii="Arial" w:hAnsi="Arial" w:cs="Arial"/>
                                <w:b/>
                              </w:rPr>
                            </w:pPr>
                            <w:r w:rsidRPr="00104E6A">
                              <w:rPr>
                                <w:rFonts w:ascii="Arial" w:hAnsi="Arial" w:cs="Arial"/>
                                <w:b/>
                              </w:rPr>
                              <w:t>PESQUISADOR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3pt;margin-top:15.25pt;width:114.45pt;height:2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">
                <v:textbox>
                  <w:txbxContent>
                    <w:p w:rsidR="00E46475" w:rsidRPr="00104E6A" w:rsidRDefault="00E46475" w:rsidP="00B80173">
                      <w:pPr>
                        <w:jc w:val="center"/>
                        <w:rPr>
                          <w:rFonts w:ascii="Arial" w:hAnsi="Arial" w:cs="Arial"/>
                          <w:b/>
                        </w:rPr>
                      </w:pPr>
                      <w:r w:rsidRPr="00104E6A">
                        <w:rPr>
                          <w:rFonts w:ascii="Arial" w:hAnsi="Arial" w:cs="Arial"/>
                          <w:b/>
                        </w:rPr>
                        <w:t>PESQUISADOR 1</w:t>
                      </w:r>
                    </w:p>
                  </w:txbxContent>
                </v:textbox>
              </v:shape>
            </w:pict>
          </mc:Fallback>
        </mc:AlternateContent>
      </w:r>
      <w:r>
        <w:rPr>
          <w:rFonts w:ascii="Arial" w:hAnsi="Arial" w:cs="Arial"/>
          <w:noProof/>
          <w:sz w:val="24"/>
          <w:szCs w:val="24"/>
          <w:lang w:eastAsia="pt-BR"/>
        </w:rPr>
        <mc:AlternateContent>
          <mc:Choice Requires="wps">
            <w:drawing>
              <wp:anchor distT="0" distB="0" distL="114300" distR="114300" simplePos="0" relativeHeight="251662336" behindDoc="0" locked="0" layoutInCell="1" allowOverlap="1">
                <wp:simplePos x="0" y="0"/>
                <wp:positionH relativeFrom="column">
                  <wp:posOffset>2271395</wp:posOffset>
                </wp:positionH>
                <wp:positionV relativeFrom="paragraph">
                  <wp:posOffset>193675</wp:posOffset>
                </wp:positionV>
                <wp:extent cx="1666875" cy="339725"/>
                <wp:effectExtent l="13970" t="12700" r="5080" b="9525"/>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39725"/>
                        </a:xfrm>
                        <a:prstGeom prst="rect">
                          <a:avLst/>
                        </a:prstGeom>
                        <a:solidFill>
                          <a:srgbClr val="FFFFFF"/>
                        </a:solidFill>
                        <a:ln w="9525">
                          <a:solidFill>
                            <a:schemeClr val="bg1">
                              <a:lumMod val="100000"/>
                              <a:lumOff val="0"/>
                            </a:schemeClr>
                          </a:solidFill>
                          <a:miter lim="800000"/>
                          <a:headEnd/>
                          <a:tailEnd/>
                        </a:ln>
                      </wps:spPr>
                      <wps:txbx>
                        <w:txbxContent>
                          <w:p w:rsidR="00E46475" w:rsidRPr="00104E6A" w:rsidRDefault="00E46475" w:rsidP="00B80173">
                            <w:pPr>
                              <w:jc w:val="center"/>
                              <w:rPr>
                                <w:rFonts w:ascii="Arial" w:hAnsi="Arial" w:cs="Arial"/>
                              </w:rPr>
                            </w:pPr>
                            <w:r>
                              <w:rPr>
                                <w:rFonts w:ascii="Arial" w:hAnsi="Arial" w:cs="Arial"/>
                              </w:rPr>
                              <w:t>comunicação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27" type="#_x0000_t202" style="position:absolute;left:0;text-align:left;margin-left:178.85pt;margin-top:15.25pt;width:131.25pt;height: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" strokecolor="white [3212]">
                <v:textbox>
                  <w:txbxContent>
                    <w:p w:rsidR="00E46475" w:rsidRPr="00104E6A" w:rsidRDefault="00E46475" w:rsidP="00B80173">
                      <w:pPr>
                        <w:jc w:val="center"/>
                        <w:rPr>
                          <w:rFonts w:ascii="Arial" w:hAnsi="Arial" w:cs="Arial"/>
                        </w:rPr>
                      </w:pPr>
                      <w:r>
                        <w:rPr>
                          <w:rFonts w:ascii="Arial" w:hAnsi="Arial" w:cs="Arial"/>
                        </w:rPr>
                        <w:t>comunicação</w:t>
                      </w:r>
                    </w:p>
                  </w:txbxContent>
                </v:textbox>
              </v:shape>
            </w:pict>
          </mc:Fallback>
        </mc:AlternateContent>
      </w: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60288" behindDoc="0" locked="0" layoutInCell="1" allowOverlap="1">
                <wp:simplePos x="0" y="0"/>
                <wp:positionH relativeFrom="column">
                  <wp:posOffset>1546225</wp:posOffset>
                </wp:positionH>
                <wp:positionV relativeFrom="paragraph">
                  <wp:posOffset>69215</wp:posOffset>
                </wp:positionV>
                <wp:extent cx="4125595" cy="0"/>
                <wp:effectExtent l="22225" t="59690" r="5080" b="54610"/>
                <wp:wrapNone/>
                <wp:docPr id="1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255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121.75pt;margin-top:5.45pt;width:324.8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">
                <v:stroke endarrow="block"/>
              </v:shape>
            </w:pict>
          </mc:Fallback>
        </mc:AlternateContent>
      </w:r>
      <w:r>
        <w:rPr>
          <w:rFonts w:ascii="Arial" w:hAnsi="Arial" w:cs="Arial"/>
          <w:noProof/>
          <w:sz w:val="24"/>
          <w:szCs w:val="24"/>
          <w:lang w:eastAsia="pt-BR"/>
        </w:rPr>
        <mc:AlternateContent>
          <mc:Choice Requires="wps">
            <w:drawing>
              <wp:anchor distT="0" distB="0" distL="114300" distR="114300" simplePos="0" relativeHeight="251658240" behindDoc="0" locked="0" layoutInCell="1" allowOverlap="1">
                <wp:simplePos x="0" y="0"/>
                <wp:positionH relativeFrom="column">
                  <wp:posOffset>5671820</wp:posOffset>
                </wp:positionH>
                <wp:positionV relativeFrom="paragraph">
                  <wp:posOffset>69215</wp:posOffset>
                </wp:positionV>
                <wp:extent cx="0" cy="2328545"/>
                <wp:effectExtent l="13970" t="12065" r="5080" b="12065"/>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28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446.6pt;margin-top:5.45pt;width:0;height:183.3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"/>
            </w:pict>
          </mc:Fallback>
        </mc:AlternateContent>
      </w: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55168" behindDoc="0" locked="0" layoutInCell="1" allowOverlap="1">
                <wp:simplePos x="0" y="0"/>
                <wp:positionH relativeFrom="column">
                  <wp:posOffset>812165</wp:posOffset>
                </wp:positionH>
                <wp:positionV relativeFrom="paragraph">
                  <wp:posOffset>7620</wp:posOffset>
                </wp:positionV>
                <wp:extent cx="10795" cy="800100"/>
                <wp:effectExtent l="50165" t="7620" r="53340" b="2095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63.95pt;margin-top:.6pt;width:.85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">
                <v:stroke endarrow="block"/>
              </v:shape>
            </w:pict>
          </mc:Fallback>
        </mc:AlternateContent>
      </w:r>
      <w:r>
        <w:rPr>
          <w:rFonts w:ascii="Arial" w:hAnsi="Arial" w:cs="Arial"/>
          <w:noProof/>
          <w:sz w:val="24"/>
          <w:szCs w:val="24"/>
          <w:lang w:eastAsia="pt-BR"/>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241300</wp:posOffset>
                </wp:positionV>
                <wp:extent cx="1666875" cy="339725"/>
                <wp:effectExtent l="5080" t="12700" r="13970" b="9525"/>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39725"/>
                        </a:xfrm>
                        <a:prstGeom prst="rect">
                          <a:avLst/>
                        </a:prstGeom>
                        <a:solidFill>
                          <a:srgbClr val="FFFFFF"/>
                        </a:solidFill>
                        <a:ln w="9525">
                          <a:solidFill>
                            <a:schemeClr val="bg1">
                              <a:lumMod val="100000"/>
                              <a:lumOff val="0"/>
                            </a:schemeClr>
                          </a:solidFill>
                          <a:miter lim="800000"/>
                          <a:headEnd/>
                          <a:tailEnd/>
                        </a:ln>
                      </wps:spPr>
                      <wps:txbx>
                        <w:txbxContent>
                          <w:p w:rsidR="00E46475" w:rsidRPr="00104E6A" w:rsidRDefault="00E46475" w:rsidP="00B80173">
                            <w:pPr>
                              <w:jc w:val="center"/>
                              <w:rPr>
                                <w:rFonts w:ascii="Arial" w:hAnsi="Arial" w:cs="Arial"/>
                              </w:rPr>
                            </w:pPr>
                            <w:r w:rsidRPr="00104E6A">
                              <w:rPr>
                                <w:rFonts w:ascii="Arial" w:hAnsi="Arial" w:cs="Arial"/>
                              </w:rPr>
                              <w:t>produz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28" type="#_x0000_t202" style="position:absolute;left:0;text-align:left;margin-left:-1.1pt;margin-top:19pt;width:131.25pt;height: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" strokecolor="white [3212]">
                <v:textbox>
                  <w:txbxContent>
                    <w:p w:rsidR="00E46475" w:rsidRPr="00104E6A" w:rsidRDefault="00E46475" w:rsidP="00B80173">
                      <w:pPr>
                        <w:jc w:val="center"/>
                        <w:rPr>
                          <w:rFonts w:ascii="Arial" w:hAnsi="Arial" w:cs="Arial"/>
                        </w:rPr>
                      </w:pPr>
                      <w:r w:rsidRPr="00104E6A">
                        <w:rPr>
                          <w:rFonts w:ascii="Arial" w:hAnsi="Arial" w:cs="Arial"/>
                        </w:rPr>
                        <w:t>produz</w:t>
                      </w:r>
                    </w:p>
                  </w:txbxContent>
                </v:textbox>
              </v:shape>
            </w:pict>
          </mc:Fallback>
        </mc:AlternateContent>
      </w:r>
    </w:p>
    <w:p w:rsidR="00B80173" w:rsidRDefault="00B80173" w:rsidP="00B80173">
      <w:pPr>
        <w:spacing w:after="0" w:line="360" w:lineRule="auto"/>
        <w:jc w:val="both"/>
        <w:rPr>
          <w:rFonts w:ascii="Arial" w:hAnsi="Arial" w:cs="Arial"/>
          <w:sz w:val="24"/>
          <w:szCs w:val="24"/>
        </w:rPr>
      </w:pPr>
    </w:p>
    <w:p w:rsidR="00B80173" w:rsidRDefault="00B80173" w:rsidP="00B80173">
      <w:pPr>
        <w:spacing w:after="0" w:line="360" w:lineRule="auto"/>
        <w:jc w:val="both"/>
        <w:rPr>
          <w:rFonts w:ascii="Arial" w:hAnsi="Arial" w:cs="Arial"/>
          <w:sz w:val="24"/>
          <w:szCs w:val="24"/>
        </w:rPr>
      </w:pP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59264" behindDoc="0" locked="0" layoutInCell="1" allowOverlap="1">
                <wp:simplePos x="0" y="0"/>
                <wp:positionH relativeFrom="column">
                  <wp:posOffset>1546225</wp:posOffset>
                </wp:positionH>
                <wp:positionV relativeFrom="paragraph">
                  <wp:posOffset>198120</wp:posOffset>
                </wp:positionV>
                <wp:extent cx="2392045" cy="0"/>
                <wp:effectExtent l="12700" t="55245" r="14605" b="59055"/>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20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21.75pt;margin-top:15.6pt;width:188.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">
                <v:stroke endarrow="block"/>
              </v:shape>
            </w:pict>
          </mc:Fallback>
        </mc:AlternateContent>
      </w:r>
      <w:r>
        <w:rPr>
          <w:rFonts w:ascii="Arial" w:hAnsi="Arial" w:cs="Arial"/>
          <w:noProof/>
          <w:sz w:val="24"/>
          <w:szCs w:val="24"/>
          <w:lang w:eastAsia="pt-BR"/>
        </w:rPr>
        <mc:AlternateContent>
          <mc:Choice Requires="wps">
            <w:drawing>
              <wp:anchor distT="0" distB="0" distL="114300" distR="114300" simplePos="0" relativeHeight="251652096" behindDoc="0" locked="0" layoutInCell="1" allowOverlap="1">
                <wp:simplePos x="0" y="0"/>
                <wp:positionH relativeFrom="column">
                  <wp:posOffset>3938270</wp:posOffset>
                </wp:positionH>
                <wp:positionV relativeFrom="paragraph">
                  <wp:posOffset>29845</wp:posOffset>
                </wp:positionV>
                <wp:extent cx="1444625" cy="339725"/>
                <wp:effectExtent l="13970" t="10795" r="8255" b="1143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339725"/>
                        </a:xfrm>
                        <a:prstGeom prst="rect">
                          <a:avLst/>
                        </a:prstGeom>
                        <a:solidFill>
                          <a:srgbClr val="FFFFFF"/>
                        </a:solidFill>
                        <a:ln w="9525">
                          <a:solidFill>
                            <a:srgbClr val="000000"/>
                          </a:solidFill>
                          <a:miter lim="800000"/>
                          <a:headEnd/>
                          <a:tailEnd/>
                        </a:ln>
                      </wps:spPr>
                      <wps:txbx>
                        <w:txbxContent>
                          <w:p w:rsidR="00E46475" w:rsidRPr="00104E6A" w:rsidRDefault="00E46475" w:rsidP="00B80173">
                            <w:pPr>
                              <w:jc w:val="center"/>
                              <w:rPr>
                                <w:rFonts w:ascii="Arial" w:hAnsi="Arial" w:cs="Arial"/>
                                <w:b/>
                              </w:rPr>
                            </w:pPr>
                            <w:r w:rsidRPr="00104E6A">
                              <w:rPr>
                                <w:rFonts w:ascii="Arial" w:hAnsi="Arial" w:cs="Arial"/>
                                <w:b/>
                              </w:rPr>
                              <w:t>PESQUISADOR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left:0;text-align:left;margin-left:310.1pt;margin-top:2.35pt;width:113.75pt;height:26.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">
                <v:textbox>
                  <w:txbxContent>
                    <w:p w:rsidR="00E46475" w:rsidRPr="00104E6A" w:rsidRDefault="00E46475" w:rsidP="00B80173">
                      <w:pPr>
                        <w:jc w:val="center"/>
                        <w:rPr>
                          <w:rFonts w:ascii="Arial" w:hAnsi="Arial" w:cs="Arial"/>
                          <w:b/>
                        </w:rPr>
                      </w:pPr>
                      <w:r w:rsidRPr="00104E6A">
                        <w:rPr>
                          <w:rFonts w:ascii="Arial" w:hAnsi="Arial" w:cs="Arial"/>
                          <w:b/>
                        </w:rPr>
                        <w:t>PESQUISADOR 2</w:t>
                      </w:r>
                    </w:p>
                  </w:txbxContent>
                </v:textbox>
              </v:shape>
            </w:pict>
          </mc:Fallback>
        </mc:AlternateContent>
      </w:r>
      <w:r>
        <w:rPr>
          <w:rFonts w:ascii="Arial" w:hAnsi="Arial" w:cs="Arial"/>
          <w:noProof/>
          <w:sz w:val="24"/>
          <w:szCs w:val="24"/>
          <w:lang w:eastAsia="pt-BR"/>
        </w:rPr>
        <mc:AlternateContent>
          <mc:Choice Requires="wps">
            <w:drawing>
              <wp:anchor distT="0" distB="0" distL="114300" distR="114300" simplePos="0" relativeHeight="251663360" behindDoc="0" locked="0" layoutInCell="1" allowOverlap="1">
                <wp:simplePos x="0" y="0"/>
                <wp:positionH relativeFrom="column">
                  <wp:posOffset>1934210</wp:posOffset>
                </wp:positionH>
                <wp:positionV relativeFrom="paragraph">
                  <wp:posOffset>19050</wp:posOffset>
                </wp:positionV>
                <wp:extent cx="1666875" cy="339725"/>
                <wp:effectExtent l="10160" t="9525" r="8890" b="12700"/>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39725"/>
                        </a:xfrm>
                        <a:prstGeom prst="rect">
                          <a:avLst/>
                        </a:prstGeom>
                        <a:solidFill>
                          <a:srgbClr val="FFFFFF"/>
                        </a:solidFill>
                        <a:ln w="9525">
                          <a:solidFill>
                            <a:schemeClr val="bg1">
                              <a:lumMod val="100000"/>
                              <a:lumOff val="0"/>
                            </a:schemeClr>
                          </a:solidFill>
                          <a:miter lim="800000"/>
                          <a:headEnd/>
                          <a:tailEnd/>
                        </a:ln>
                      </wps:spPr>
                      <wps:txbx>
                        <w:txbxContent>
                          <w:p w:rsidR="00E46475" w:rsidRPr="00104E6A" w:rsidRDefault="00E46475" w:rsidP="00B80173">
                            <w:pPr>
                              <w:jc w:val="center"/>
                              <w:rPr>
                                <w:rFonts w:ascii="Arial" w:hAnsi="Arial" w:cs="Arial"/>
                              </w:rPr>
                            </w:pPr>
                            <w:r>
                              <w:rPr>
                                <w:rFonts w:ascii="Arial" w:hAnsi="Arial" w:cs="Arial"/>
                              </w:rPr>
                              <w:t>comunicação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left:0;text-align:left;margin-left:152.3pt;margin-top:1.5pt;width:131.25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" strokecolor="white [3212]">
                <v:textbox>
                  <w:txbxContent>
                    <w:p w:rsidR="00E46475" w:rsidRPr="00104E6A" w:rsidRDefault="00E46475" w:rsidP="00B80173">
                      <w:pPr>
                        <w:jc w:val="center"/>
                        <w:rPr>
                          <w:rFonts w:ascii="Arial" w:hAnsi="Arial" w:cs="Arial"/>
                        </w:rPr>
                      </w:pPr>
                      <w:r>
                        <w:rPr>
                          <w:rFonts w:ascii="Arial" w:hAnsi="Arial" w:cs="Arial"/>
                        </w:rPr>
                        <w:t>comunicação</w:t>
                      </w:r>
                    </w:p>
                  </w:txbxContent>
                </v:textbox>
              </v:shape>
            </w:pict>
          </mc:Fallback>
        </mc:AlternateContent>
      </w:r>
      <w:r>
        <w:rPr>
          <w:rFonts w:ascii="Arial" w:hAnsi="Arial" w:cs="Arial"/>
          <w:noProof/>
          <w:sz w:val="24"/>
          <w:szCs w:val="24"/>
          <w:lang w:eastAsia="pt-BR"/>
        </w:rPr>
        <mc:AlternateContent>
          <mc:Choice Requires="wps">
            <w:drawing>
              <wp:anchor distT="0" distB="0" distL="114300" distR="114300" simplePos="0" relativeHeight="251653120" behindDoc="0" locked="0" layoutInCell="1" allowOverlap="1">
                <wp:simplePos x="0" y="0"/>
                <wp:positionH relativeFrom="column">
                  <wp:posOffset>92710</wp:posOffset>
                </wp:positionH>
                <wp:positionV relativeFrom="paragraph">
                  <wp:posOffset>19050</wp:posOffset>
                </wp:positionV>
                <wp:extent cx="1453515" cy="339725"/>
                <wp:effectExtent l="6985" t="9525" r="6350" b="1270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339725"/>
                        </a:xfrm>
                        <a:prstGeom prst="rect">
                          <a:avLst/>
                        </a:prstGeom>
                        <a:solidFill>
                          <a:srgbClr val="FFFFFF"/>
                        </a:solidFill>
                        <a:ln w="9525">
                          <a:solidFill>
                            <a:srgbClr val="000000"/>
                          </a:solidFill>
                          <a:miter lim="800000"/>
                          <a:headEnd/>
                          <a:tailEnd/>
                        </a:ln>
                      </wps:spPr>
                      <wps:txbx>
                        <w:txbxContent>
                          <w:p w:rsidR="00E46475" w:rsidRPr="00104E6A" w:rsidRDefault="00E46475" w:rsidP="00B80173">
                            <w:pPr>
                              <w:jc w:val="center"/>
                              <w:rPr>
                                <w:rFonts w:ascii="Arial" w:hAnsi="Arial" w:cs="Arial"/>
                              </w:rPr>
                            </w:pPr>
                            <w:r w:rsidRPr="00104E6A">
                              <w:rPr>
                                <w:rFonts w:ascii="Arial" w:hAnsi="Arial" w:cs="Arial"/>
                              </w:rPr>
                              <w:t>INFORMAÇÃO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1" type="#_x0000_t202" style="position:absolute;left:0;text-align:left;margin-left:7.3pt;margin-top:1.5pt;width:114.45pt;height:2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">
                <v:textbox>
                  <w:txbxContent>
                    <w:p w:rsidR="00E46475" w:rsidRPr="00104E6A" w:rsidRDefault="00E46475" w:rsidP="00B80173">
                      <w:pPr>
                        <w:jc w:val="center"/>
                        <w:rPr>
                          <w:rFonts w:ascii="Arial" w:hAnsi="Arial" w:cs="Arial"/>
                        </w:rPr>
                      </w:pPr>
                      <w:r w:rsidRPr="00104E6A">
                        <w:rPr>
                          <w:rFonts w:ascii="Arial" w:hAnsi="Arial" w:cs="Arial"/>
                        </w:rPr>
                        <w:t>INFORMAÇÃO 1</w:t>
                      </w:r>
                    </w:p>
                  </w:txbxContent>
                </v:textbox>
              </v:shape>
            </w:pict>
          </mc:Fallback>
        </mc:AlternateContent>
      </w: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56192" behindDoc="0" locked="0" layoutInCell="1" allowOverlap="1">
                <wp:simplePos x="0" y="0"/>
                <wp:positionH relativeFrom="column">
                  <wp:posOffset>4639945</wp:posOffset>
                </wp:positionH>
                <wp:positionV relativeFrom="paragraph">
                  <wp:posOffset>121285</wp:posOffset>
                </wp:positionV>
                <wp:extent cx="10795" cy="800100"/>
                <wp:effectExtent l="48895" t="6985" r="54610" b="2159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365.35pt;margin-top:9.55pt;width:.8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">
                <v:stroke endarrow="block"/>
              </v:shape>
            </w:pict>
          </mc:Fallback>
        </mc:AlternateContent>
      </w: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64384" behindDoc="0" locked="0" layoutInCell="1" allowOverlap="1">
                <wp:simplePos x="0" y="0"/>
                <wp:positionH relativeFrom="column">
                  <wp:posOffset>3845560</wp:posOffset>
                </wp:positionH>
                <wp:positionV relativeFrom="paragraph">
                  <wp:posOffset>66675</wp:posOffset>
                </wp:positionV>
                <wp:extent cx="1666875" cy="339725"/>
                <wp:effectExtent l="6985" t="9525" r="12065" b="12700"/>
                <wp:wrapNone/>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39725"/>
                        </a:xfrm>
                        <a:prstGeom prst="rect">
                          <a:avLst/>
                        </a:prstGeom>
                        <a:solidFill>
                          <a:srgbClr val="FFFFFF"/>
                        </a:solidFill>
                        <a:ln w="9525">
                          <a:solidFill>
                            <a:schemeClr val="bg1">
                              <a:lumMod val="100000"/>
                              <a:lumOff val="0"/>
                            </a:schemeClr>
                          </a:solidFill>
                          <a:miter lim="800000"/>
                          <a:headEnd/>
                          <a:tailEnd/>
                        </a:ln>
                      </wps:spPr>
                      <wps:txbx>
                        <w:txbxContent>
                          <w:p w:rsidR="00E46475" w:rsidRPr="00104E6A" w:rsidRDefault="00E46475" w:rsidP="00B80173">
                            <w:pPr>
                              <w:jc w:val="center"/>
                              <w:rPr>
                                <w:rFonts w:ascii="Arial" w:hAnsi="Arial" w:cs="Arial"/>
                              </w:rPr>
                            </w:pPr>
                            <w:r w:rsidRPr="00104E6A">
                              <w:rPr>
                                <w:rFonts w:ascii="Arial" w:hAnsi="Arial" w:cs="Arial"/>
                              </w:rPr>
                              <w:t>produz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2" type="#_x0000_t202" style="position:absolute;left:0;text-align:left;margin-left:302.8pt;margin-top:5.25pt;width:131.25pt;height:2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" strokecolor="white [3212]">
                <v:textbox>
                  <w:txbxContent>
                    <w:p w:rsidR="00E46475" w:rsidRPr="00104E6A" w:rsidRDefault="00E46475" w:rsidP="00B80173">
                      <w:pPr>
                        <w:jc w:val="center"/>
                        <w:rPr>
                          <w:rFonts w:ascii="Arial" w:hAnsi="Arial" w:cs="Arial"/>
                        </w:rPr>
                      </w:pPr>
                      <w:r w:rsidRPr="00104E6A">
                        <w:rPr>
                          <w:rFonts w:ascii="Arial" w:hAnsi="Arial" w:cs="Arial"/>
                        </w:rPr>
                        <w:t>produz</w:t>
                      </w:r>
                    </w:p>
                  </w:txbxContent>
                </v:textbox>
              </v:shape>
            </w:pict>
          </mc:Fallback>
        </mc:AlternateContent>
      </w:r>
    </w:p>
    <w:p w:rsidR="00B80173" w:rsidRDefault="00B80173" w:rsidP="00B80173">
      <w:pPr>
        <w:spacing w:after="0" w:line="360" w:lineRule="auto"/>
        <w:jc w:val="both"/>
        <w:rPr>
          <w:rFonts w:ascii="Arial" w:hAnsi="Arial" w:cs="Arial"/>
          <w:sz w:val="24"/>
          <w:szCs w:val="24"/>
        </w:rPr>
      </w:pP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54144" behindDoc="0" locked="0" layoutInCell="1" allowOverlap="1">
                <wp:simplePos x="0" y="0"/>
                <wp:positionH relativeFrom="column">
                  <wp:posOffset>3902710</wp:posOffset>
                </wp:positionH>
                <wp:positionV relativeFrom="paragraph">
                  <wp:posOffset>132715</wp:posOffset>
                </wp:positionV>
                <wp:extent cx="1458595" cy="339725"/>
                <wp:effectExtent l="6985" t="8890" r="10795" b="133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339725"/>
                        </a:xfrm>
                        <a:prstGeom prst="rect">
                          <a:avLst/>
                        </a:prstGeom>
                        <a:solidFill>
                          <a:srgbClr val="FFFFFF"/>
                        </a:solidFill>
                        <a:ln w="9525">
                          <a:solidFill>
                            <a:srgbClr val="000000"/>
                          </a:solidFill>
                          <a:miter lim="800000"/>
                          <a:headEnd/>
                          <a:tailEnd/>
                        </a:ln>
                      </wps:spPr>
                      <wps:txbx>
                        <w:txbxContent>
                          <w:p w:rsidR="00E46475" w:rsidRPr="00104E6A" w:rsidRDefault="00E46475" w:rsidP="00B80173">
                            <w:pPr>
                              <w:jc w:val="center"/>
                              <w:rPr>
                                <w:rFonts w:ascii="Arial" w:hAnsi="Arial" w:cs="Arial"/>
                              </w:rPr>
                            </w:pPr>
                            <w:r w:rsidRPr="00104E6A">
                              <w:rPr>
                                <w:rFonts w:ascii="Arial" w:hAnsi="Arial" w:cs="Arial"/>
                              </w:rPr>
                              <w:t>INFORMAÇÃO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left:0;text-align:left;margin-left:307.3pt;margin-top:10.45pt;width:114.85pt;height:2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">
                <v:textbox>
                  <w:txbxContent>
                    <w:p w:rsidR="00E46475" w:rsidRPr="00104E6A" w:rsidRDefault="00E46475" w:rsidP="00B80173">
                      <w:pPr>
                        <w:jc w:val="center"/>
                        <w:rPr>
                          <w:rFonts w:ascii="Arial" w:hAnsi="Arial" w:cs="Arial"/>
                        </w:rPr>
                      </w:pPr>
                      <w:r w:rsidRPr="00104E6A">
                        <w:rPr>
                          <w:rFonts w:ascii="Arial" w:hAnsi="Arial" w:cs="Arial"/>
                        </w:rPr>
                        <w:t>INFORMAÇÃO 2</w:t>
                      </w:r>
                    </w:p>
                  </w:txbxContent>
                </v:textbox>
              </v:shape>
            </w:pict>
          </mc:Fallback>
        </mc:AlternateContent>
      </w:r>
    </w:p>
    <w:p w:rsidR="00B80173" w:rsidRDefault="00420604" w:rsidP="00B80173">
      <w:pPr>
        <w:spacing w:after="0" w:line="360" w:lineRule="auto"/>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57216" behindDoc="0" locked="0" layoutInCell="1" allowOverlap="1">
                <wp:simplePos x="0" y="0"/>
                <wp:positionH relativeFrom="column">
                  <wp:posOffset>5361305</wp:posOffset>
                </wp:positionH>
                <wp:positionV relativeFrom="paragraph">
                  <wp:posOffset>20955</wp:posOffset>
                </wp:positionV>
                <wp:extent cx="310515" cy="10795"/>
                <wp:effectExtent l="8255" t="11430" r="5080" b="6350"/>
                <wp:wrapNone/>
                <wp:docPr id="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422.15pt;margin-top:1.65pt;width:24.45pt;height:.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1oIgIAAD8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"/>
            </w:pict>
          </mc:Fallback>
        </mc:AlternateContent>
      </w:r>
    </w:p>
    <w:p w:rsidR="00B80173" w:rsidRDefault="00B80173" w:rsidP="00B80173">
      <w:pPr>
        <w:spacing w:after="0" w:line="360" w:lineRule="auto"/>
        <w:jc w:val="both"/>
        <w:rPr>
          <w:rFonts w:ascii="Arial" w:hAnsi="Arial" w:cs="Arial"/>
          <w:sz w:val="24"/>
          <w:szCs w:val="24"/>
        </w:rPr>
      </w:pPr>
    </w:p>
    <w:p w:rsidR="00B80173" w:rsidRDefault="00B80173" w:rsidP="00B80173">
      <w:pPr>
        <w:spacing w:after="0" w:line="360" w:lineRule="auto"/>
        <w:jc w:val="both"/>
        <w:rPr>
          <w:rFonts w:ascii="Arial" w:hAnsi="Arial" w:cs="Arial"/>
          <w:sz w:val="24"/>
          <w:szCs w:val="24"/>
        </w:rPr>
      </w:pPr>
      <w:r>
        <w:rPr>
          <w:rFonts w:ascii="Arial" w:hAnsi="Arial" w:cs="Arial"/>
          <w:sz w:val="24"/>
          <w:szCs w:val="24"/>
        </w:rPr>
        <w:t>Figura 1. O sistema para a prod</w:t>
      </w:r>
      <w:r w:rsidR="00995C6D">
        <w:rPr>
          <w:rFonts w:ascii="Arial" w:hAnsi="Arial" w:cs="Arial"/>
          <w:sz w:val="24"/>
          <w:szCs w:val="24"/>
        </w:rPr>
        <w:t>ução de informações científicas.</w:t>
      </w:r>
    </w:p>
    <w:p w:rsidR="00995C6D" w:rsidRDefault="00995C6D" w:rsidP="00B80173">
      <w:pPr>
        <w:spacing w:after="0" w:line="360" w:lineRule="auto"/>
        <w:jc w:val="both"/>
        <w:rPr>
          <w:rFonts w:ascii="Arial" w:hAnsi="Arial" w:cs="Arial"/>
          <w:sz w:val="24"/>
          <w:szCs w:val="24"/>
        </w:rPr>
      </w:pPr>
      <w:r>
        <w:rPr>
          <w:rFonts w:ascii="Arial" w:hAnsi="Arial" w:cs="Arial"/>
          <w:sz w:val="24"/>
          <w:szCs w:val="24"/>
        </w:rPr>
        <w:t>Fonte: REY, 1987, p.104</w:t>
      </w:r>
    </w:p>
    <w:p w:rsidR="00B80173" w:rsidRDefault="00B80173" w:rsidP="00B80173">
      <w:pPr>
        <w:spacing w:after="0" w:line="360" w:lineRule="auto"/>
        <w:jc w:val="both"/>
        <w:rPr>
          <w:rFonts w:ascii="Arial" w:hAnsi="Arial" w:cs="Arial"/>
          <w:sz w:val="24"/>
          <w:szCs w:val="24"/>
        </w:rPr>
      </w:pPr>
    </w:p>
    <w:p w:rsidR="00A71E6D" w:rsidRDefault="00A71E6D" w:rsidP="00A71E6D">
      <w:pPr>
        <w:spacing w:after="240" w:line="360" w:lineRule="auto"/>
        <w:jc w:val="both"/>
        <w:rPr>
          <w:rFonts w:ascii="Arial" w:hAnsi="Arial" w:cs="Arial"/>
          <w:sz w:val="24"/>
          <w:szCs w:val="24"/>
        </w:rPr>
      </w:pPr>
      <w:r>
        <w:rPr>
          <w:rFonts w:ascii="Arial" w:hAnsi="Arial" w:cs="Arial"/>
          <w:sz w:val="24"/>
          <w:szCs w:val="24"/>
        </w:rPr>
        <w:t xml:space="preserve">Membros das classes que utilizam a investigação científica, como professores, pesquisadores e universitários, não têm </w:t>
      </w:r>
      <w:r w:rsidR="00B8794F">
        <w:rPr>
          <w:rFonts w:ascii="Arial" w:hAnsi="Arial" w:cs="Arial"/>
          <w:sz w:val="24"/>
          <w:szCs w:val="24"/>
        </w:rPr>
        <w:t xml:space="preserve">seus </w:t>
      </w:r>
      <w:r>
        <w:rPr>
          <w:rFonts w:ascii="Arial" w:hAnsi="Arial" w:cs="Arial"/>
          <w:sz w:val="24"/>
          <w:szCs w:val="24"/>
        </w:rPr>
        <w:t>trabalhos restritos</w:t>
      </w:r>
      <w:r w:rsidR="00B8794F">
        <w:rPr>
          <w:rFonts w:ascii="Arial" w:hAnsi="Arial" w:cs="Arial"/>
          <w:sz w:val="24"/>
          <w:szCs w:val="24"/>
        </w:rPr>
        <w:t xml:space="preserve"> apenas</w:t>
      </w:r>
      <w:r>
        <w:rPr>
          <w:rFonts w:ascii="Arial" w:hAnsi="Arial" w:cs="Arial"/>
          <w:sz w:val="24"/>
          <w:szCs w:val="24"/>
        </w:rPr>
        <w:t xml:space="preserve"> ao meio acadêmico, pois há oportunidades para a apresentação e divulgação de suas ideias, </w:t>
      </w:r>
      <w:r>
        <w:rPr>
          <w:rFonts w:ascii="Arial" w:hAnsi="Arial" w:cs="Arial"/>
          <w:sz w:val="24"/>
          <w:szCs w:val="24"/>
        </w:rPr>
        <w:lastRenderedPageBreak/>
        <w:t>promovidas pela própria comunidade científica</w:t>
      </w:r>
      <w:r w:rsidR="00B8794F">
        <w:rPr>
          <w:rFonts w:ascii="Arial" w:hAnsi="Arial" w:cs="Arial"/>
          <w:sz w:val="24"/>
          <w:szCs w:val="24"/>
        </w:rPr>
        <w:t>, tanto para outros pesquisadores ou acadêmicos, quanto para a sociedade em geral</w:t>
      </w:r>
      <w:r>
        <w:rPr>
          <w:rFonts w:ascii="Arial" w:hAnsi="Arial" w:cs="Arial"/>
          <w:sz w:val="24"/>
          <w:szCs w:val="24"/>
        </w:rPr>
        <w:t xml:space="preserve"> (OLIVEIRA, 2003).</w:t>
      </w:r>
    </w:p>
    <w:p w:rsidR="00FA21AD" w:rsidRDefault="008D5278" w:rsidP="00995C6D">
      <w:pPr>
        <w:spacing w:after="240" w:line="360" w:lineRule="auto"/>
        <w:jc w:val="both"/>
        <w:rPr>
          <w:rFonts w:ascii="Arial" w:hAnsi="Arial" w:cs="Arial"/>
          <w:sz w:val="24"/>
          <w:szCs w:val="24"/>
        </w:rPr>
      </w:pPr>
      <w:r>
        <w:rPr>
          <w:rFonts w:ascii="Arial" w:hAnsi="Arial" w:cs="Arial"/>
          <w:sz w:val="24"/>
          <w:szCs w:val="24"/>
        </w:rPr>
        <w:t>Existem várias maneiras de divulgar uma pesquisa finalizada ou aquelas que estão em andamen</w:t>
      </w:r>
      <w:r w:rsidR="00A71E6D">
        <w:rPr>
          <w:rFonts w:ascii="Arial" w:hAnsi="Arial" w:cs="Arial"/>
          <w:sz w:val="24"/>
          <w:szCs w:val="24"/>
        </w:rPr>
        <w:t>to, com resultados preliminares;</w:t>
      </w:r>
      <w:r>
        <w:rPr>
          <w:rFonts w:ascii="Arial" w:hAnsi="Arial" w:cs="Arial"/>
          <w:sz w:val="24"/>
          <w:szCs w:val="24"/>
        </w:rPr>
        <w:t xml:space="preserve"> sendo os meios mais comuns os eventos científicos e os artigos em periódicos indexados. Os eventos</w:t>
      </w:r>
      <w:r w:rsidR="00A71E6D">
        <w:rPr>
          <w:rFonts w:ascii="Arial" w:hAnsi="Arial" w:cs="Arial"/>
          <w:sz w:val="24"/>
          <w:szCs w:val="24"/>
        </w:rPr>
        <w:t>, onde ocorre a congregação de pessoas ligadas à áreas de interesse comum para a discussão de temas específicos,</w:t>
      </w:r>
      <w:r>
        <w:rPr>
          <w:rFonts w:ascii="Arial" w:hAnsi="Arial" w:cs="Arial"/>
          <w:sz w:val="24"/>
          <w:szCs w:val="24"/>
        </w:rPr>
        <w:t xml:space="preserve"> podem ser: congressos,</w:t>
      </w:r>
      <w:r w:rsidRPr="008D5278">
        <w:rPr>
          <w:rFonts w:ascii="Arial" w:hAnsi="Arial" w:cs="Arial"/>
          <w:sz w:val="24"/>
          <w:szCs w:val="24"/>
        </w:rPr>
        <w:t xml:space="preserve"> </w:t>
      </w:r>
      <w:r>
        <w:rPr>
          <w:rFonts w:ascii="Arial" w:hAnsi="Arial" w:cs="Arial"/>
          <w:sz w:val="24"/>
          <w:szCs w:val="24"/>
        </w:rPr>
        <w:t xml:space="preserve">reuniões, encontros, conferências, palestras, jornadas, simpósios, sessões de comunicação, mesas-redondas, painéis, </w:t>
      </w:r>
      <w:r w:rsidRPr="0049574C">
        <w:rPr>
          <w:rFonts w:ascii="Arial" w:hAnsi="Arial" w:cs="Arial"/>
          <w:i/>
          <w:sz w:val="24"/>
          <w:szCs w:val="24"/>
        </w:rPr>
        <w:t>workshops</w:t>
      </w:r>
      <w:r>
        <w:rPr>
          <w:rFonts w:ascii="Arial" w:hAnsi="Arial" w:cs="Arial"/>
          <w:sz w:val="24"/>
          <w:szCs w:val="24"/>
        </w:rPr>
        <w:t>, fóruns, seminários, entre outros (</w:t>
      </w:r>
      <w:r w:rsidR="00C94EFC" w:rsidRPr="00AB2601">
        <w:rPr>
          <w:rFonts w:ascii="Arial" w:hAnsi="Arial" w:cs="Arial"/>
          <w:sz w:val="24"/>
          <w:szCs w:val="24"/>
        </w:rPr>
        <w:t>OLIVEIRA, 2003</w:t>
      </w:r>
      <w:r w:rsidR="00C94EFC">
        <w:rPr>
          <w:rFonts w:ascii="Arial" w:hAnsi="Arial" w:cs="Arial"/>
          <w:sz w:val="24"/>
          <w:szCs w:val="24"/>
        </w:rPr>
        <w:t>; BAPTISTA; CAMPOS, 2010</w:t>
      </w:r>
      <w:r w:rsidR="00995C6D">
        <w:rPr>
          <w:rFonts w:ascii="Arial" w:hAnsi="Arial" w:cs="Arial"/>
          <w:sz w:val="24"/>
          <w:szCs w:val="24"/>
        </w:rPr>
        <w:t>).</w:t>
      </w:r>
    </w:p>
    <w:p w:rsidR="00A71E6D" w:rsidRDefault="00A71E6D" w:rsidP="00A71E6D">
      <w:pPr>
        <w:spacing w:after="240" w:line="360" w:lineRule="auto"/>
        <w:jc w:val="both"/>
        <w:rPr>
          <w:rFonts w:ascii="Arial" w:hAnsi="Arial" w:cs="Arial"/>
          <w:sz w:val="24"/>
          <w:szCs w:val="24"/>
        </w:rPr>
      </w:pPr>
      <w:r>
        <w:rPr>
          <w:rFonts w:ascii="Arial" w:hAnsi="Arial" w:cs="Arial"/>
          <w:sz w:val="24"/>
          <w:szCs w:val="24"/>
        </w:rPr>
        <w:t>Segundo Rey (1987), apesar de que os meios para a comunicação de informações científicas mais difundidos sejam livros, separatas, teses, revistas, anuários, monografias, anais, atas de reuniões e congressos, entre outros; os veículos mais importantes são as revistas científicas e periódicos.</w:t>
      </w:r>
    </w:p>
    <w:p w:rsidR="002A1C31" w:rsidRDefault="002A1C31" w:rsidP="002A1C31">
      <w:pPr>
        <w:spacing w:after="240" w:line="360" w:lineRule="auto"/>
        <w:jc w:val="both"/>
        <w:rPr>
          <w:rFonts w:ascii="Arial" w:hAnsi="Arial" w:cs="Arial"/>
          <w:sz w:val="24"/>
          <w:szCs w:val="24"/>
        </w:rPr>
      </w:pPr>
      <w:r>
        <w:rPr>
          <w:rFonts w:ascii="Arial" w:hAnsi="Arial" w:cs="Arial"/>
          <w:sz w:val="24"/>
          <w:szCs w:val="24"/>
        </w:rPr>
        <w:t>Com base no grande foco dado à publicação em peri</w:t>
      </w:r>
      <w:r w:rsidR="00995C6D">
        <w:rPr>
          <w:rFonts w:ascii="Arial" w:hAnsi="Arial" w:cs="Arial"/>
          <w:sz w:val="24"/>
          <w:szCs w:val="24"/>
        </w:rPr>
        <w:t>ódicos e revistas, Dummer (2010</w:t>
      </w:r>
      <w:r>
        <w:rPr>
          <w:rFonts w:ascii="Arial" w:hAnsi="Arial" w:cs="Arial"/>
          <w:sz w:val="24"/>
          <w:szCs w:val="24"/>
        </w:rPr>
        <w:t xml:space="preserve"> citado por BAPTISTA; CAMPOS, 2010, p.70) cita que:</w:t>
      </w:r>
      <w:r w:rsidRPr="002A1C31">
        <w:rPr>
          <w:rFonts w:ascii="Arial" w:hAnsi="Arial" w:cs="Arial"/>
          <w:sz w:val="24"/>
          <w:szCs w:val="24"/>
        </w:rPr>
        <w:t xml:space="preserve"> </w:t>
      </w:r>
    </w:p>
    <w:p w:rsidR="002A1C31" w:rsidRPr="00D44E38" w:rsidRDefault="002A1C31" w:rsidP="002A1C31">
      <w:pPr>
        <w:spacing w:after="240" w:line="240" w:lineRule="auto"/>
        <w:ind w:left="2268"/>
        <w:jc w:val="both"/>
        <w:rPr>
          <w:rFonts w:ascii="Arial" w:hAnsi="Arial" w:cs="Arial"/>
          <w:sz w:val="20"/>
          <w:szCs w:val="20"/>
        </w:rPr>
      </w:pPr>
      <w:r>
        <w:rPr>
          <w:rFonts w:ascii="Arial" w:hAnsi="Arial" w:cs="Arial"/>
          <w:sz w:val="20"/>
          <w:szCs w:val="20"/>
        </w:rPr>
        <w:t>[...] embora seja o objetivo de muitos pesquisadores ter os resultados de suas pesquisas publicados em um periódico, não é correto acreditar que toda e qualquer pesquisa é aceita para publicação. Pesquisas com pouca relevância científica quase sempre não são aceitas, principalmente por revistas mais exigentes e mais bem conceituadas em uma determinada área</w:t>
      </w:r>
      <w:r w:rsidRPr="00D44E38">
        <w:rPr>
          <w:rFonts w:ascii="Arial" w:hAnsi="Arial" w:cs="Arial"/>
          <w:sz w:val="20"/>
          <w:szCs w:val="20"/>
        </w:rPr>
        <w:t>.</w:t>
      </w:r>
    </w:p>
    <w:p w:rsidR="00A71E6D" w:rsidRDefault="007C3826" w:rsidP="00A71E6D">
      <w:pPr>
        <w:spacing w:after="240" w:line="360" w:lineRule="auto"/>
        <w:jc w:val="both"/>
        <w:rPr>
          <w:rFonts w:ascii="Arial" w:hAnsi="Arial" w:cs="Arial"/>
          <w:sz w:val="24"/>
          <w:szCs w:val="24"/>
          <w:lang w:eastAsia="pt-BR"/>
        </w:rPr>
      </w:pPr>
      <w:r>
        <w:rPr>
          <w:rFonts w:ascii="Arial" w:hAnsi="Arial" w:cs="Arial"/>
          <w:sz w:val="24"/>
          <w:szCs w:val="24"/>
        </w:rPr>
        <w:t>Os periódicos com maior conceito</w:t>
      </w:r>
      <w:r w:rsidR="00995C6D">
        <w:rPr>
          <w:rFonts w:ascii="Arial" w:hAnsi="Arial" w:cs="Arial"/>
          <w:sz w:val="24"/>
          <w:szCs w:val="24"/>
        </w:rPr>
        <w:t>,</w:t>
      </w:r>
      <w:r>
        <w:rPr>
          <w:rFonts w:ascii="Arial" w:hAnsi="Arial" w:cs="Arial"/>
          <w:sz w:val="24"/>
          <w:szCs w:val="24"/>
        </w:rPr>
        <w:t xml:space="preserve"> em geral</w:t>
      </w:r>
      <w:r w:rsidR="00995C6D">
        <w:rPr>
          <w:rFonts w:ascii="Arial" w:hAnsi="Arial" w:cs="Arial"/>
          <w:sz w:val="24"/>
          <w:szCs w:val="24"/>
        </w:rPr>
        <w:t>,</w:t>
      </w:r>
      <w:r>
        <w:rPr>
          <w:rFonts w:ascii="Arial" w:hAnsi="Arial" w:cs="Arial"/>
          <w:sz w:val="24"/>
          <w:szCs w:val="24"/>
        </w:rPr>
        <w:t xml:space="preserve"> são os mais concorridos, e por isso deve-se atentar para a qualidade e relevância da pesquisa, e do texto desenvolvido. Essa conceituação dá-se por meio de uma lista de veículos para a divulgação da produção intelectual, onde os periódico são classificados quanto à sua circulação (local, nacional, internacional) e à qualidade (A, B, C), de acordo com a área de concentração. Essa lista é denominada </w:t>
      </w:r>
      <w:r w:rsidRPr="007C3826">
        <w:rPr>
          <w:rFonts w:ascii="Arial" w:hAnsi="Arial" w:cs="Arial"/>
          <w:i/>
          <w:sz w:val="24"/>
          <w:szCs w:val="24"/>
        </w:rPr>
        <w:t>Qualis</w:t>
      </w:r>
      <w:r>
        <w:rPr>
          <w:rFonts w:ascii="Arial" w:hAnsi="Arial" w:cs="Arial"/>
          <w:sz w:val="24"/>
          <w:szCs w:val="24"/>
        </w:rPr>
        <w:t xml:space="preserve"> (</w:t>
      </w:r>
      <w:r w:rsidRPr="003738C9">
        <w:rPr>
          <w:rFonts w:ascii="Arial" w:hAnsi="Arial" w:cs="Arial"/>
          <w:sz w:val="24"/>
          <w:szCs w:val="24"/>
          <w:lang w:eastAsia="pt-BR"/>
        </w:rPr>
        <w:t>CORRÊA; VASCONCELOS; SOUZA, 2011</w:t>
      </w:r>
      <w:r>
        <w:rPr>
          <w:rFonts w:ascii="Arial" w:hAnsi="Arial" w:cs="Arial"/>
          <w:sz w:val="24"/>
          <w:szCs w:val="24"/>
          <w:lang w:eastAsia="pt-BR"/>
        </w:rPr>
        <w:t>).</w:t>
      </w:r>
    </w:p>
    <w:p w:rsidR="003527B7" w:rsidRDefault="003527B7" w:rsidP="00A71E6D">
      <w:pPr>
        <w:spacing w:after="240" w:line="360" w:lineRule="auto"/>
        <w:jc w:val="both"/>
        <w:rPr>
          <w:rFonts w:ascii="Arial" w:hAnsi="Arial" w:cs="Arial"/>
          <w:sz w:val="24"/>
          <w:szCs w:val="24"/>
          <w:lang w:eastAsia="pt-BR"/>
        </w:rPr>
      </w:pPr>
      <w:r>
        <w:rPr>
          <w:rFonts w:ascii="Arial" w:hAnsi="Arial" w:cs="Arial"/>
          <w:sz w:val="24"/>
          <w:szCs w:val="24"/>
          <w:lang w:eastAsia="pt-BR"/>
        </w:rPr>
        <w:t xml:space="preserve">A classificação de periódicos e eventos é realizada pelas áreas de avaliação e tem atualização anual, sendo classificados de acordo com sua qualidade, indo do conceito A1 (o mais elevado), passando por A2, B1, B3, B4, B5 até C (que possui peso zero). Periódicos que possuem mais de uma área de concentração podem </w:t>
      </w:r>
      <w:r>
        <w:rPr>
          <w:rFonts w:ascii="Arial" w:hAnsi="Arial" w:cs="Arial"/>
          <w:sz w:val="24"/>
          <w:szCs w:val="24"/>
          <w:lang w:eastAsia="pt-BR"/>
        </w:rPr>
        <w:lastRenderedPageBreak/>
        <w:t>receber conceitos diferentes para cada área, e também em formas de divulgação diferentes, como por exemplo via impressa ou digital (COORDENAÇÃO DE APERFEIÇOAMENTO DE PESSOAL DE NÍVEL SUPERIOR</w:t>
      </w:r>
      <w:r w:rsidR="00995C6D">
        <w:rPr>
          <w:rFonts w:ascii="Arial" w:hAnsi="Arial" w:cs="Arial"/>
          <w:sz w:val="24"/>
          <w:szCs w:val="24"/>
          <w:lang w:eastAsia="pt-BR"/>
        </w:rPr>
        <w:t xml:space="preserve"> - CAPES</w:t>
      </w:r>
      <w:r>
        <w:rPr>
          <w:rFonts w:ascii="Arial" w:hAnsi="Arial" w:cs="Arial"/>
          <w:sz w:val="24"/>
          <w:szCs w:val="24"/>
          <w:lang w:eastAsia="pt-BR"/>
        </w:rPr>
        <w:t>, 2003).</w:t>
      </w:r>
    </w:p>
    <w:p w:rsidR="00455748" w:rsidRDefault="00455748" w:rsidP="0016452D">
      <w:pPr>
        <w:spacing w:after="240" w:line="360" w:lineRule="auto"/>
        <w:jc w:val="both"/>
        <w:rPr>
          <w:rFonts w:ascii="Arial" w:hAnsi="Arial" w:cs="Arial"/>
          <w:sz w:val="24"/>
          <w:szCs w:val="24"/>
          <w:lang w:eastAsia="pt-BR"/>
        </w:rPr>
      </w:pPr>
      <w:r w:rsidRPr="0016452D">
        <w:rPr>
          <w:rFonts w:ascii="Arial" w:hAnsi="Arial" w:cs="Arial"/>
          <w:sz w:val="24"/>
          <w:szCs w:val="24"/>
          <w:lang w:eastAsia="pt-BR"/>
        </w:rPr>
        <w:t xml:space="preserve">Conhecer os conceitos </w:t>
      </w:r>
      <w:r w:rsidRPr="006F409B">
        <w:rPr>
          <w:rFonts w:ascii="Arial" w:hAnsi="Arial" w:cs="Arial"/>
          <w:i/>
          <w:sz w:val="24"/>
          <w:szCs w:val="24"/>
          <w:lang w:eastAsia="pt-BR"/>
        </w:rPr>
        <w:t>Qualis</w:t>
      </w:r>
      <w:r w:rsidRPr="0016452D">
        <w:rPr>
          <w:rFonts w:ascii="Arial" w:hAnsi="Arial" w:cs="Arial"/>
          <w:sz w:val="24"/>
          <w:szCs w:val="24"/>
          <w:lang w:eastAsia="pt-BR"/>
        </w:rPr>
        <w:t xml:space="preserve"> para as publicações é importante na hora de escolher para qual periódico será enviado o texto científico gerado pela pesquisa, já que, segundo Prat (1998, p.</w:t>
      </w:r>
      <w:r w:rsidR="00995C6D">
        <w:rPr>
          <w:rFonts w:ascii="Arial" w:hAnsi="Arial" w:cs="Arial"/>
          <w:sz w:val="24"/>
          <w:szCs w:val="24"/>
          <w:lang w:eastAsia="pt-BR"/>
        </w:rPr>
        <w:t xml:space="preserve"> </w:t>
      </w:r>
      <w:r w:rsidRPr="0016452D">
        <w:rPr>
          <w:rFonts w:ascii="Arial" w:hAnsi="Arial" w:cs="Arial"/>
          <w:sz w:val="24"/>
          <w:szCs w:val="24"/>
          <w:lang w:eastAsia="pt-BR"/>
        </w:rPr>
        <w:t>206) "nas ciências, supõe-se que todo o pesquisador deva terminar seu projeto de investigação publicando um artigo em uma revista".</w:t>
      </w:r>
    </w:p>
    <w:p w:rsidR="00CA682F" w:rsidRDefault="00CA682F" w:rsidP="00CA682F">
      <w:pPr>
        <w:spacing w:after="240" w:line="360" w:lineRule="auto"/>
        <w:jc w:val="both"/>
        <w:rPr>
          <w:rFonts w:ascii="Arial" w:hAnsi="Arial" w:cs="Arial"/>
          <w:sz w:val="24"/>
          <w:szCs w:val="24"/>
        </w:rPr>
      </w:pPr>
      <w:r>
        <w:rPr>
          <w:rFonts w:ascii="Arial" w:hAnsi="Arial" w:cs="Arial"/>
          <w:sz w:val="24"/>
          <w:szCs w:val="24"/>
          <w:lang w:eastAsia="pt-BR"/>
        </w:rPr>
        <w:t>Para publicar suas pesquisas, os autores</w:t>
      </w:r>
      <w:r w:rsidR="00995C6D">
        <w:rPr>
          <w:rFonts w:ascii="Arial" w:hAnsi="Arial" w:cs="Arial"/>
          <w:sz w:val="24"/>
          <w:szCs w:val="24"/>
          <w:lang w:eastAsia="pt-BR"/>
        </w:rPr>
        <w:t>, segundo Batista e Campos (2010, p. 70)</w:t>
      </w:r>
      <w:r>
        <w:rPr>
          <w:rFonts w:ascii="Arial" w:hAnsi="Arial" w:cs="Arial"/>
          <w:sz w:val="24"/>
          <w:szCs w:val="24"/>
          <w:lang w:eastAsia="pt-BR"/>
        </w:rPr>
        <w:t xml:space="preserve"> devem ter em mente que:</w:t>
      </w:r>
    </w:p>
    <w:p w:rsidR="00CA682F" w:rsidRDefault="00CA682F" w:rsidP="00CA682F">
      <w:pPr>
        <w:spacing w:after="0" w:line="240" w:lineRule="auto"/>
        <w:ind w:left="2268"/>
        <w:jc w:val="both"/>
        <w:rPr>
          <w:rFonts w:ascii="Arial" w:hAnsi="Arial" w:cs="Arial"/>
          <w:sz w:val="20"/>
          <w:szCs w:val="20"/>
        </w:rPr>
      </w:pPr>
      <w:r>
        <w:rPr>
          <w:rFonts w:ascii="Arial" w:hAnsi="Arial" w:cs="Arial"/>
          <w:sz w:val="20"/>
          <w:szCs w:val="20"/>
        </w:rPr>
        <w:t>a) seu problema de pesquisa deve ter relevância científica e ser fundamentado em literatura atualizada e, preferencialmente, internacional;</w:t>
      </w:r>
    </w:p>
    <w:p w:rsidR="00CA682F" w:rsidRDefault="00CA682F" w:rsidP="00CA682F">
      <w:pPr>
        <w:spacing w:after="0" w:line="240" w:lineRule="auto"/>
        <w:ind w:left="2268"/>
        <w:jc w:val="both"/>
        <w:rPr>
          <w:rFonts w:ascii="Arial" w:hAnsi="Arial" w:cs="Arial"/>
          <w:sz w:val="20"/>
          <w:szCs w:val="20"/>
        </w:rPr>
      </w:pPr>
      <w:r>
        <w:rPr>
          <w:rFonts w:ascii="Arial" w:hAnsi="Arial" w:cs="Arial"/>
          <w:sz w:val="20"/>
          <w:szCs w:val="20"/>
        </w:rPr>
        <w:t>b) o método utilizado para abordar o tema precisa ser cuidadosa e adequadamente descrito e isento de vieses;</w:t>
      </w:r>
    </w:p>
    <w:p w:rsidR="00CA682F" w:rsidRDefault="00CA682F" w:rsidP="00CA682F">
      <w:pPr>
        <w:spacing w:after="0" w:line="240" w:lineRule="auto"/>
        <w:ind w:left="2268"/>
        <w:jc w:val="both"/>
        <w:rPr>
          <w:rFonts w:ascii="Arial" w:hAnsi="Arial" w:cs="Arial"/>
          <w:sz w:val="20"/>
          <w:szCs w:val="20"/>
        </w:rPr>
      </w:pPr>
      <w:r>
        <w:rPr>
          <w:rFonts w:ascii="Arial" w:hAnsi="Arial" w:cs="Arial"/>
          <w:sz w:val="20"/>
          <w:szCs w:val="20"/>
        </w:rPr>
        <w:t>c) as questões éticas devem ser seguidas e documentadas;</w:t>
      </w:r>
    </w:p>
    <w:p w:rsidR="00CA682F" w:rsidRPr="00D44E38" w:rsidRDefault="00CA682F" w:rsidP="00CA682F">
      <w:pPr>
        <w:spacing w:after="240" w:line="240" w:lineRule="auto"/>
        <w:ind w:left="2268"/>
        <w:jc w:val="both"/>
        <w:rPr>
          <w:rFonts w:ascii="Arial" w:hAnsi="Arial" w:cs="Arial"/>
          <w:sz w:val="20"/>
          <w:szCs w:val="20"/>
        </w:rPr>
      </w:pPr>
      <w:r>
        <w:rPr>
          <w:rFonts w:ascii="Arial" w:hAnsi="Arial" w:cs="Arial"/>
          <w:sz w:val="20"/>
          <w:szCs w:val="20"/>
        </w:rPr>
        <w:t>d) os dados, analisados de maneira adequada, precisam de uma</w:t>
      </w:r>
      <w:r w:rsidR="00995C6D">
        <w:rPr>
          <w:rFonts w:ascii="Arial" w:hAnsi="Arial" w:cs="Arial"/>
          <w:sz w:val="20"/>
          <w:szCs w:val="20"/>
        </w:rPr>
        <w:t xml:space="preserve"> organização e descrição claras.</w:t>
      </w:r>
    </w:p>
    <w:p w:rsidR="005B7F9A" w:rsidRDefault="000737EE" w:rsidP="00696700">
      <w:pPr>
        <w:spacing w:after="0" w:line="360" w:lineRule="auto"/>
        <w:jc w:val="both"/>
        <w:rPr>
          <w:rFonts w:ascii="Arial" w:hAnsi="Arial" w:cs="Arial"/>
          <w:sz w:val="24"/>
          <w:szCs w:val="24"/>
          <w:lang w:eastAsia="pt-BR"/>
        </w:rPr>
      </w:pPr>
      <w:r w:rsidRPr="0016452D">
        <w:rPr>
          <w:rFonts w:ascii="Arial" w:hAnsi="Arial" w:cs="Arial"/>
          <w:sz w:val="24"/>
          <w:szCs w:val="24"/>
          <w:shd w:val="clear" w:color="auto" w:fill="FFFFFF"/>
        </w:rPr>
        <w:t xml:space="preserve">Atualmente, </w:t>
      </w:r>
      <w:r w:rsidR="005B7F9A">
        <w:rPr>
          <w:rFonts w:ascii="Arial" w:hAnsi="Arial" w:cs="Arial"/>
          <w:sz w:val="24"/>
          <w:szCs w:val="24"/>
          <w:shd w:val="clear" w:color="auto" w:fill="FFFFFF"/>
        </w:rPr>
        <w:t xml:space="preserve">onde a repercussão de um trabalho é baseada na quantidade de vezes que ele é citado, </w:t>
      </w:r>
      <w:r w:rsidRPr="0016452D">
        <w:rPr>
          <w:rFonts w:ascii="Arial" w:hAnsi="Arial" w:cs="Arial"/>
          <w:sz w:val="24"/>
          <w:szCs w:val="24"/>
          <w:shd w:val="clear" w:color="auto" w:fill="FFFFFF"/>
        </w:rPr>
        <w:t xml:space="preserve">as publicações cientificas </w:t>
      </w:r>
      <w:r w:rsidR="005B7F9A">
        <w:rPr>
          <w:rFonts w:ascii="Arial" w:hAnsi="Arial" w:cs="Arial"/>
          <w:sz w:val="24"/>
          <w:szCs w:val="24"/>
          <w:shd w:val="clear" w:color="auto" w:fill="FFFFFF"/>
        </w:rPr>
        <w:t>são métodos de recompensa, n</w:t>
      </w:r>
      <w:r w:rsidRPr="0016452D">
        <w:rPr>
          <w:rFonts w:ascii="Arial" w:hAnsi="Arial" w:cs="Arial"/>
          <w:sz w:val="24"/>
          <w:szCs w:val="24"/>
          <w:shd w:val="clear" w:color="auto" w:fill="FFFFFF"/>
        </w:rPr>
        <w:t>o qual o pesquisador, além de querer mostrar ao mundo os frutos do seu trabalho, visa sua promoção profissional, individual e aumento de renda (SAB</w:t>
      </w:r>
      <w:r w:rsidR="004A337E">
        <w:rPr>
          <w:rFonts w:ascii="Arial" w:hAnsi="Arial" w:cs="Arial"/>
          <w:sz w:val="24"/>
          <w:szCs w:val="24"/>
          <w:shd w:val="clear" w:color="auto" w:fill="FFFFFF"/>
        </w:rPr>
        <w:t>B</w:t>
      </w:r>
      <w:r w:rsidRPr="0016452D">
        <w:rPr>
          <w:rFonts w:ascii="Arial" w:hAnsi="Arial" w:cs="Arial"/>
          <w:sz w:val="24"/>
          <w:szCs w:val="24"/>
          <w:shd w:val="clear" w:color="auto" w:fill="FFFFFF"/>
        </w:rPr>
        <w:t>ATINI, 2001)</w:t>
      </w:r>
      <w:r w:rsidR="0016452D">
        <w:rPr>
          <w:rFonts w:ascii="Arial" w:hAnsi="Arial" w:cs="Arial"/>
          <w:sz w:val="24"/>
          <w:szCs w:val="24"/>
          <w:shd w:val="clear" w:color="auto" w:fill="FFFFFF"/>
        </w:rPr>
        <w:t>.</w:t>
      </w:r>
    </w:p>
    <w:p w:rsidR="005B7F9A" w:rsidRDefault="005B7F9A" w:rsidP="00696700">
      <w:pPr>
        <w:spacing w:after="0" w:line="360" w:lineRule="auto"/>
        <w:jc w:val="both"/>
        <w:rPr>
          <w:rFonts w:ascii="Arial" w:hAnsi="Arial" w:cs="Arial"/>
          <w:sz w:val="24"/>
          <w:szCs w:val="24"/>
          <w:lang w:eastAsia="pt-BR"/>
        </w:rPr>
      </w:pPr>
    </w:p>
    <w:p w:rsidR="00A56004" w:rsidRPr="0016452D" w:rsidRDefault="0016452D" w:rsidP="00696700">
      <w:pPr>
        <w:spacing w:after="0" w:line="360" w:lineRule="auto"/>
        <w:jc w:val="both"/>
        <w:rPr>
          <w:rFonts w:ascii="Arial" w:hAnsi="Arial" w:cs="Arial"/>
          <w:sz w:val="24"/>
          <w:szCs w:val="24"/>
          <w:lang w:eastAsia="pt-BR"/>
        </w:rPr>
      </w:pPr>
      <w:r>
        <w:rPr>
          <w:rFonts w:ascii="Arial" w:hAnsi="Arial" w:cs="Arial"/>
          <w:sz w:val="24"/>
          <w:szCs w:val="24"/>
          <w:lang w:eastAsia="pt-BR"/>
        </w:rPr>
        <w:t>Dessa forma, é i</w:t>
      </w:r>
      <w:r w:rsidR="00A56004" w:rsidRPr="0016452D">
        <w:rPr>
          <w:rFonts w:ascii="Arial" w:hAnsi="Arial" w:cs="Arial"/>
          <w:sz w:val="24"/>
          <w:szCs w:val="24"/>
          <w:lang w:eastAsia="pt-BR"/>
        </w:rPr>
        <w:t>mportante salientar que, segundo defendido por Baptista e Campos (2010) a divulgação dos resultados de uma pesquisa não é algo feito apenas para incrementar e valorizar o currículo do pesquisador, mas sim um compromisso ético do pesquisador com a comunidade científica e sociedade.</w:t>
      </w:r>
    </w:p>
    <w:p w:rsidR="00156CE6" w:rsidRDefault="00156CE6" w:rsidP="00156CE6">
      <w:pPr>
        <w:spacing w:after="0" w:line="360" w:lineRule="auto"/>
        <w:jc w:val="both"/>
        <w:rPr>
          <w:rFonts w:ascii="Arial" w:hAnsi="Arial" w:cs="Arial"/>
          <w:sz w:val="24"/>
          <w:szCs w:val="24"/>
        </w:rPr>
      </w:pPr>
    </w:p>
    <w:p w:rsidR="00156CE6" w:rsidRPr="00DD37C5" w:rsidRDefault="00156CE6" w:rsidP="00156CE6">
      <w:pPr>
        <w:autoSpaceDE w:val="0"/>
        <w:autoSpaceDN w:val="0"/>
        <w:adjustRightInd w:val="0"/>
        <w:spacing w:after="0" w:line="360" w:lineRule="auto"/>
        <w:jc w:val="both"/>
        <w:rPr>
          <w:rFonts w:ascii="Arial" w:hAnsi="Arial" w:cs="Arial"/>
          <w:sz w:val="24"/>
          <w:szCs w:val="24"/>
        </w:rPr>
      </w:pPr>
    </w:p>
    <w:p w:rsidR="00156CE6" w:rsidRDefault="00156CE6" w:rsidP="00156CE6">
      <w:pPr>
        <w:pStyle w:val="Ttulo3"/>
        <w:jc w:val="both"/>
      </w:pPr>
      <w:bookmarkStart w:id="12" w:name="_Toc360038373"/>
      <w:r>
        <w:t>2.1.1 A divulgação científica no Brasil</w:t>
      </w:r>
      <w:bookmarkEnd w:id="12"/>
    </w:p>
    <w:p w:rsidR="00A71E6D" w:rsidRPr="00156CE6" w:rsidRDefault="00A71E6D" w:rsidP="00156CE6">
      <w:pPr>
        <w:spacing w:after="240" w:line="360" w:lineRule="auto"/>
        <w:jc w:val="both"/>
        <w:rPr>
          <w:rFonts w:ascii="Arial" w:hAnsi="Arial" w:cs="Arial"/>
          <w:sz w:val="24"/>
          <w:szCs w:val="24"/>
        </w:rPr>
      </w:pPr>
    </w:p>
    <w:p w:rsidR="008C6034" w:rsidRPr="00156CE6" w:rsidRDefault="00156CE6" w:rsidP="00156CE6">
      <w:pPr>
        <w:spacing w:after="240" w:line="360" w:lineRule="auto"/>
        <w:jc w:val="both"/>
        <w:rPr>
          <w:rFonts w:ascii="Arial" w:hAnsi="Arial" w:cs="Arial"/>
          <w:sz w:val="24"/>
          <w:szCs w:val="24"/>
          <w:shd w:val="clear" w:color="auto" w:fill="FFFFFF"/>
        </w:rPr>
      </w:pPr>
      <w:r w:rsidRPr="00156CE6">
        <w:rPr>
          <w:rFonts w:ascii="Arial" w:hAnsi="Arial" w:cs="Arial"/>
          <w:sz w:val="24"/>
          <w:szCs w:val="24"/>
          <w:shd w:val="clear" w:color="auto" w:fill="FFFFFF"/>
        </w:rPr>
        <w:t>De ac</w:t>
      </w:r>
      <w:r w:rsidR="00995C6D">
        <w:rPr>
          <w:rFonts w:ascii="Arial" w:hAnsi="Arial" w:cs="Arial"/>
          <w:sz w:val="24"/>
          <w:szCs w:val="24"/>
          <w:shd w:val="clear" w:color="auto" w:fill="FFFFFF"/>
        </w:rPr>
        <w:t>ordo com Mercadante (2011), o nú</w:t>
      </w:r>
      <w:r w:rsidRPr="00156CE6">
        <w:rPr>
          <w:rFonts w:ascii="Arial" w:hAnsi="Arial" w:cs="Arial"/>
          <w:sz w:val="24"/>
          <w:szCs w:val="24"/>
          <w:shd w:val="clear" w:color="auto" w:fill="FFFFFF"/>
        </w:rPr>
        <w:t>mero de artigos brasileiros publicados em pe</w:t>
      </w:r>
      <w:r>
        <w:rPr>
          <w:rFonts w:ascii="Arial" w:hAnsi="Arial" w:cs="Arial"/>
          <w:sz w:val="24"/>
          <w:szCs w:val="24"/>
          <w:shd w:val="clear" w:color="auto" w:fill="FFFFFF"/>
        </w:rPr>
        <w:t xml:space="preserve">riódicos </w:t>
      </w:r>
      <w:r w:rsidR="00B8794F">
        <w:rPr>
          <w:rFonts w:ascii="Arial" w:hAnsi="Arial" w:cs="Arial"/>
          <w:sz w:val="24"/>
          <w:szCs w:val="24"/>
          <w:shd w:val="clear" w:color="auto" w:fill="FFFFFF"/>
        </w:rPr>
        <w:t>científicos</w:t>
      </w:r>
      <w:r>
        <w:rPr>
          <w:rFonts w:ascii="Arial" w:hAnsi="Arial" w:cs="Arial"/>
          <w:sz w:val="24"/>
          <w:szCs w:val="24"/>
          <w:shd w:val="clear" w:color="auto" w:fill="FFFFFF"/>
        </w:rPr>
        <w:t xml:space="preserve"> passou de 2</w:t>
      </w:r>
      <w:r w:rsidR="00995C6D">
        <w:rPr>
          <w:rFonts w:ascii="Arial" w:hAnsi="Arial" w:cs="Arial"/>
          <w:sz w:val="24"/>
          <w:szCs w:val="24"/>
          <w:shd w:val="clear" w:color="auto" w:fill="FFFFFF"/>
        </w:rPr>
        <w:t>.</w:t>
      </w:r>
      <w:r>
        <w:rPr>
          <w:rFonts w:ascii="Arial" w:hAnsi="Arial" w:cs="Arial"/>
          <w:sz w:val="24"/>
          <w:szCs w:val="24"/>
          <w:shd w:val="clear" w:color="auto" w:fill="FFFFFF"/>
        </w:rPr>
        <w:t>409 no ano de 1985 para 32</w:t>
      </w:r>
      <w:r w:rsidR="00995C6D">
        <w:rPr>
          <w:rFonts w:ascii="Arial" w:hAnsi="Arial" w:cs="Arial"/>
          <w:sz w:val="24"/>
          <w:szCs w:val="24"/>
          <w:shd w:val="clear" w:color="auto" w:fill="FFFFFF"/>
        </w:rPr>
        <w:t>.</w:t>
      </w:r>
      <w:r>
        <w:rPr>
          <w:rFonts w:ascii="Arial" w:hAnsi="Arial" w:cs="Arial"/>
          <w:sz w:val="24"/>
          <w:szCs w:val="24"/>
          <w:shd w:val="clear" w:color="auto" w:fill="FFFFFF"/>
        </w:rPr>
        <w:t xml:space="preserve">100 em 2009, </w:t>
      </w:r>
      <w:r w:rsidRPr="00156CE6">
        <w:rPr>
          <w:rFonts w:ascii="Arial" w:hAnsi="Arial" w:cs="Arial"/>
          <w:sz w:val="24"/>
          <w:szCs w:val="24"/>
          <w:shd w:val="clear" w:color="auto" w:fill="FFFFFF"/>
        </w:rPr>
        <w:t xml:space="preserve">o qual corresponde a </w:t>
      </w:r>
      <w:r>
        <w:rPr>
          <w:rFonts w:ascii="Arial" w:hAnsi="Arial" w:cs="Arial"/>
          <w:sz w:val="24"/>
          <w:szCs w:val="24"/>
          <w:shd w:val="clear" w:color="auto" w:fill="FFFFFF"/>
        </w:rPr>
        <w:t xml:space="preserve">54,42% das publicações da América Latina, porém apenas </w:t>
      </w:r>
      <w:r w:rsidRPr="00156CE6">
        <w:rPr>
          <w:rFonts w:ascii="Arial" w:hAnsi="Arial" w:cs="Arial"/>
          <w:sz w:val="24"/>
          <w:szCs w:val="24"/>
          <w:shd w:val="clear" w:color="auto" w:fill="FFFFFF"/>
        </w:rPr>
        <w:t xml:space="preserve">2,69% de </w:t>
      </w:r>
      <w:r>
        <w:rPr>
          <w:rFonts w:ascii="Arial" w:hAnsi="Arial" w:cs="Arial"/>
          <w:sz w:val="24"/>
          <w:szCs w:val="24"/>
          <w:shd w:val="clear" w:color="auto" w:fill="FFFFFF"/>
        </w:rPr>
        <w:t xml:space="preserve">todas as </w:t>
      </w:r>
      <w:r w:rsidRPr="00156CE6">
        <w:rPr>
          <w:rFonts w:ascii="Arial" w:hAnsi="Arial" w:cs="Arial"/>
          <w:sz w:val="24"/>
          <w:szCs w:val="24"/>
          <w:shd w:val="clear" w:color="auto" w:fill="FFFFFF"/>
        </w:rPr>
        <w:t xml:space="preserve">publicações </w:t>
      </w:r>
      <w:r>
        <w:rPr>
          <w:rFonts w:ascii="Arial" w:hAnsi="Arial" w:cs="Arial"/>
          <w:sz w:val="24"/>
          <w:szCs w:val="24"/>
          <w:shd w:val="clear" w:color="auto" w:fill="FFFFFF"/>
        </w:rPr>
        <w:t>mundiais</w:t>
      </w:r>
      <w:r w:rsidRPr="00156CE6">
        <w:rPr>
          <w:rFonts w:ascii="Arial" w:hAnsi="Arial" w:cs="Arial"/>
          <w:sz w:val="24"/>
          <w:szCs w:val="24"/>
          <w:shd w:val="clear" w:color="auto" w:fill="FFFFFF"/>
        </w:rPr>
        <w:t xml:space="preserve">. Stumpf (1996), emprega o crescimento </w:t>
      </w:r>
      <w:r>
        <w:rPr>
          <w:rFonts w:ascii="Arial" w:hAnsi="Arial" w:cs="Arial"/>
          <w:sz w:val="24"/>
          <w:szCs w:val="24"/>
          <w:shd w:val="clear" w:color="auto" w:fill="FFFFFF"/>
        </w:rPr>
        <w:t xml:space="preserve">da publicação científica </w:t>
      </w:r>
      <w:r w:rsidRPr="00156CE6">
        <w:rPr>
          <w:rFonts w:ascii="Arial" w:hAnsi="Arial" w:cs="Arial"/>
          <w:sz w:val="24"/>
          <w:szCs w:val="24"/>
          <w:shd w:val="clear" w:color="auto" w:fill="FFFFFF"/>
        </w:rPr>
        <w:t xml:space="preserve">através da facilidade de acesso a trabalhos científicos pelo uso </w:t>
      </w:r>
      <w:r w:rsidRPr="00156CE6">
        <w:rPr>
          <w:rFonts w:ascii="Arial" w:hAnsi="Arial" w:cs="Arial"/>
          <w:sz w:val="24"/>
          <w:szCs w:val="24"/>
          <w:shd w:val="clear" w:color="auto" w:fill="FFFFFF"/>
        </w:rPr>
        <w:lastRenderedPageBreak/>
        <w:t xml:space="preserve">do computador a partir da década de </w:t>
      </w:r>
      <w:r>
        <w:rPr>
          <w:rFonts w:ascii="Arial" w:hAnsi="Arial" w:cs="Arial"/>
          <w:sz w:val="24"/>
          <w:szCs w:val="24"/>
          <w:shd w:val="clear" w:color="auto" w:fill="FFFFFF"/>
        </w:rPr>
        <w:t>19</w:t>
      </w:r>
      <w:r w:rsidRPr="00156CE6">
        <w:rPr>
          <w:rFonts w:ascii="Arial" w:hAnsi="Arial" w:cs="Arial"/>
          <w:sz w:val="24"/>
          <w:szCs w:val="24"/>
          <w:shd w:val="clear" w:color="auto" w:fill="FFFFFF"/>
        </w:rPr>
        <w:t>70 e</w:t>
      </w:r>
      <w:r w:rsidR="00995C6D">
        <w:rPr>
          <w:rFonts w:ascii="Arial" w:hAnsi="Arial" w:cs="Arial"/>
          <w:sz w:val="24"/>
          <w:szCs w:val="24"/>
          <w:shd w:val="clear" w:color="auto" w:fill="FFFFFF"/>
        </w:rPr>
        <w:t>,</w:t>
      </w:r>
      <w:r w:rsidRPr="00156CE6">
        <w:rPr>
          <w:rFonts w:ascii="Arial" w:hAnsi="Arial" w:cs="Arial"/>
          <w:sz w:val="24"/>
          <w:szCs w:val="24"/>
          <w:shd w:val="clear" w:color="auto" w:fill="FFFFFF"/>
        </w:rPr>
        <w:t xml:space="preserve"> principalmente</w:t>
      </w:r>
      <w:r w:rsidR="00995C6D">
        <w:rPr>
          <w:rFonts w:ascii="Arial" w:hAnsi="Arial" w:cs="Arial"/>
          <w:sz w:val="24"/>
          <w:szCs w:val="24"/>
          <w:shd w:val="clear" w:color="auto" w:fill="FFFFFF"/>
        </w:rPr>
        <w:t>,</w:t>
      </w:r>
      <w:r w:rsidRPr="00156CE6">
        <w:rPr>
          <w:rFonts w:ascii="Arial" w:hAnsi="Arial" w:cs="Arial"/>
          <w:sz w:val="24"/>
          <w:szCs w:val="24"/>
          <w:shd w:val="clear" w:color="auto" w:fill="FFFFFF"/>
        </w:rPr>
        <w:t xml:space="preserve"> da internet na década de </w:t>
      </w:r>
      <w:r>
        <w:rPr>
          <w:rFonts w:ascii="Arial" w:hAnsi="Arial" w:cs="Arial"/>
          <w:sz w:val="24"/>
          <w:szCs w:val="24"/>
          <w:shd w:val="clear" w:color="auto" w:fill="FFFFFF"/>
        </w:rPr>
        <w:t>19</w:t>
      </w:r>
      <w:r w:rsidRPr="00156CE6">
        <w:rPr>
          <w:rFonts w:ascii="Arial" w:hAnsi="Arial" w:cs="Arial"/>
          <w:sz w:val="24"/>
          <w:szCs w:val="24"/>
          <w:shd w:val="clear" w:color="auto" w:fill="FFFFFF"/>
        </w:rPr>
        <w:t>90.</w:t>
      </w:r>
    </w:p>
    <w:p w:rsidR="00156CE6" w:rsidRPr="00156CE6" w:rsidRDefault="00156CE6" w:rsidP="00337E17">
      <w:pPr>
        <w:spacing w:after="0" w:line="360" w:lineRule="auto"/>
        <w:jc w:val="both"/>
        <w:rPr>
          <w:rFonts w:ascii="Arial" w:hAnsi="Arial" w:cs="Arial"/>
          <w:sz w:val="24"/>
          <w:szCs w:val="24"/>
        </w:rPr>
      </w:pPr>
      <w:r w:rsidRPr="00156CE6">
        <w:rPr>
          <w:rFonts w:ascii="Arial" w:hAnsi="Arial" w:cs="Arial"/>
          <w:sz w:val="24"/>
          <w:szCs w:val="24"/>
          <w:shd w:val="clear" w:color="auto" w:fill="FFFFFF"/>
        </w:rPr>
        <w:t>De acordo com Sab</w:t>
      </w:r>
      <w:r w:rsidR="003400F8">
        <w:rPr>
          <w:rFonts w:ascii="Arial" w:hAnsi="Arial" w:cs="Arial"/>
          <w:sz w:val="24"/>
          <w:szCs w:val="24"/>
          <w:shd w:val="clear" w:color="auto" w:fill="FFFFFF"/>
        </w:rPr>
        <w:t>b</w:t>
      </w:r>
      <w:r w:rsidRPr="00156CE6">
        <w:rPr>
          <w:rFonts w:ascii="Arial" w:hAnsi="Arial" w:cs="Arial"/>
          <w:sz w:val="24"/>
          <w:szCs w:val="24"/>
          <w:shd w:val="clear" w:color="auto" w:fill="FFFFFF"/>
        </w:rPr>
        <w:t>atini (2001) as publicações cientificas em meio eletrônicos</w:t>
      </w:r>
      <w:r w:rsidR="00DF764B">
        <w:rPr>
          <w:rFonts w:ascii="Arial" w:hAnsi="Arial" w:cs="Arial"/>
          <w:sz w:val="24"/>
          <w:szCs w:val="24"/>
          <w:shd w:val="clear" w:color="auto" w:fill="FFFFFF"/>
        </w:rPr>
        <w:t xml:space="preserve"> possuem</w:t>
      </w:r>
      <w:r w:rsidRPr="00156CE6">
        <w:rPr>
          <w:rFonts w:ascii="Arial" w:hAnsi="Arial" w:cs="Arial"/>
          <w:sz w:val="24"/>
          <w:szCs w:val="24"/>
          <w:shd w:val="clear" w:color="auto" w:fill="FFFFFF"/>
        </w:rPr>
        <w:t xml:space="preserve"> vantagens de dispersão de informações de pesquisas relevantes em diversas áreas de conhecimento. Porém, enfrenta-se em contrapartida as limitações de conexão, legitimidade dos arquivos, bem como proteções de autoria e existência de sites pagos, limitando seu acesso, e uso das informações.</w:t>
      </w:r>
    </w:p>
    <w:p w:rsidR="00156CE6" w:rsidRDefault="00156CE6" w:rsidP="00337E17">
      <w:pPr>
        <w:spacing w:after="0" w:line="360" w:lineRule="auto"/>
        <w:jc w:val="both"/>
        <w:rPr>
          <w:rFonts w:ascii="Arial" w:hAnsi="Arial" w:cs="Arial"/>
          <w:sz w:val="24"/>
          <w:szCs w:val="24"/>
        </w:rPr>
      </w:pPr>
    </w:p>
    <w:p w:rsidR="00337E17" w:rsidRPr="00156CE6" w:rsidRDefault="00337E17" w:rsidP="00337E17">
      <w:pPr>
        <w:spacing w:after="0" w:line="360" w:lineRule="auto"/>
        <w:jc w:val="both"/>
        <w:rPr>
          <w:rFonts w:ascii="Arial" w:hAnsi="Arial" w:cs="Arial"/>
          <w:sz w:val="24"/>
          <w:szCs w:val="24"/>
        </w:rPr>
      </w:pPr>
    </w:p>
    <w:p w:rsidR="008C6034" w:rsidRPr="00DD37C5" w:rsidRDefault="008C6034" w:rsidP="008C6034">
      <w:pPr>
        <w:pStyle w:val="Ttulo2"/>
        <w:spacing w:before="0" w:after="0" w:line="360" w:lineRule="auto"/>
        <w:jc w:val="both"/>
        <w:rPr>
          <w:rFonts w:ascii="Arial" w:hAnsi="Arial" w:cs="Arial"/>
          <w:b w:val="0"/>
          <w:i w:val="0"/>
          <w:sz w:val="24"/>
          <w:szCs w:val="24"/>
        </w:rPr>
      </w:pPr>
      <w:bookmarkStart w:id="13" w:name="_Toc360038374"/>
      <w:r>
        <w:rPr>
          <w:rFonts w:ascii="Arial" w:hAnsi="Arial" w:cs="Arial"/>
          <w:b w:val="0"/>
          <w:i w:val="0"/>
          <w:sz w:val="24"/>
          <w:szCs w:val="24"/>
        </w:rPr>
        <w:t>2</w:t>
      </w:r>
      <w:r w:rsidRPr="00DD37C5">
        <w:rPr>
          <w:rFonts w:ascii="Arial" w:hAnsi="Arial" w:cs="Arial"/>
          <w:b w:val="0"/>
          <w:i w:val="0"/>
          <w:sz w:val="24"/>
          <w:szCs w:val="24"/>
        </w:rPr>
        <w:t>.</w:t>
      </w:r>
      <w:r>
        <w:rPr>
          <w:rFonts w:ascii="Arial" w:hAnsi="Arial" w:cs="Arial"/>
          <w:b w:val="0"/>
          <w:i w:val="0"/>
          <w:sz w:val="24"/>
          <w:szCs w:val="24"/>
        </w:rPr>
        <w:t>2</w:t>
      </w:r>
      <w:r w:rsidRPr="00DD37C5">
        <w:rPr>
          <w:rFonts w:ascii="Arial" w:hAnsi="Arial" w:cs="Arial"/>
          <w:b w:val="0"/>
          <w:i w:val="0"/>
          <w:sz w:val="24"/>
          <w:szCs w:val="24"/>
        </w:rPr>
        <w:t xml:space="preserve"> </w:t>
      </w:r>
      <w:r>
        <w:rPr>
          <w:rFonts w:ascii="Arial" w:hAnsi="Arial" w:cs="Arial"/>
          <w:b w:val="0"/>
          <w:i w:val="0"/>
          <w:sz w:val="24"/>
          <w:szCs w:val="24"/>
        </w:rPr>
        <w:t>TIPOS DE REDAÇÃO CIENTÍFICA</w:t>
      </w:r>
      <w:bookmarkEnd w:id="13"/>
    </w:p>
    <w:p w:rsidR="00007004" w:rsidRDefault="00007004" w:rsidP="00007004">
      <w:pPr>
        <w:spacing w:after="0" w:line="360" w:lineRule="auto"/>
        <w:jc w:val="both"/>
        <w:rPr>
          <w:rFonts w:ascii="Arial" w:hAnsi="Arial" w:cs="Arial"/>
          <w:sz w:val="24"/>
          <w:szCs w:val="24"/>
        </w:rPr>
      </w:pPr>
    </w:p>
    <w:p w:rsidR="0068526A" w:rsidRPr="00996204" w:rsidRDefault="0068526A" w:rsidP="0068526A">
      <w:pPr>
        <w:spacing w:after="240" w:line="360" w:lineRule="auto"/>
        <w:jc w:val="both"/>
        <w:rPr>
          <w:rFonts w:ascii="Arial" w:hAnsi="Arial" w:cs="Arial"/>
          <w:sz w:val="24"/>
          <w:szCs w:val="24"/>
        </w:rPr>
      </w:pPr>
      <w:r w:rsidRPr="00996204">
        <w:rPr>
          <w:rFonts w:ascii="Arial" w:hAnsi="Arial" w:cs="Arial"/>
          <w:sz w:val="24"/>
          <w:szCs w:val="24"/>
        </w:rPr>
        <w:t>A literatura cient</w:t>
      </w:r>
      <w:r>
        <w:rPr>
          <w:rFonts w:ascii="Arial" w:hAnsi="Arial" w:cs="Arial"/>
          <w:sz w:val="24"/>
          <w:szCs w:val="24"/>
        </w:rPr>
        <w:t>ífica, segundo Rodrigues, Lima e Garcia (1998),</w:t>
      </w:r>
      <w:r w:rsidRPr="00996204">
        <w:rPr>
          <w:rFonts w:ascii="Arial" w:hAnsi="Arial" w:cs="Arial"/>
          <w:sz w:val="24"/>
          <w:szCs w:val="24"/>
        </w:rPr>
        <w:t xml:space="preserve"> possui três características</w:t>
      </w:r>
      <w:r>
        <w:rPr>
          <w:rFonts w:ascii="Arial" w:hAnsi="Arial" w:cs="Arial"/>
          <w:sz w:val="24"/>
          <w:szCs w:val="24"/>
        </w:rPr>
        <w:t>:</w:t>
      </w:r>
      <w:r w:rsidRPr="00996204">
        <w:rPr>
          <w:rFonts w:ascii="Arial" w:hAnsi="Arial" w:cs="Arial"/>
          <w:sz w:val="24"/>
          <w:szCs w:val="24"/>
        </w:rPr>
        <w:t xml:space="preserve"> </w:t>
      </w:r>
      <w:r w:rsidR="00995C6D">
        <w:rPr>
          <w:rFonts w:ascii="Arial" w:hAnsi="Arial" w:cs="Arial"/>
          <w:sz w:val="24"/>
          <w:szCs w:val="24"/>
        </w:rPr>
        <w:t>é</w:t>
      </w:r>
      <w:r w:rsidRPr="00996204">
        <w:rPr>
          <w:rFonts w:ascii="Arial" w:hAnsi="Arial" w:cs="Arial"/>
          <w:sz w:val="24"/>
          <w:szCs w:val="24"/>
        </w:rPr>
        <w:t xml:space="preserve"> fragmentada</w:t>
      </w:r>
      <w:r>
        <w:rPr>
          <w:rFonts w:ascii="Arial" w:hAnsi="Arial" w:cs="Arial"/>
          <w:sz w:val="24"/>
          <w:szCs w:val="24"/>
        </w:rPr>
        <w:t>,</w:t>
      </w:r>
      <w:r w:rsidRPr="00996204">
        <w:rPr>
          <w:rFonts w:ascii="Arial" w:hAnsi="Arial" w:cs="Arial"/>
          <w:sz w:val="24"/>
          <w:szCs w:val="24"/>
        </w:rPr>
        <w:t xml:space="preserve"> pois constitui como mais uma peça da ciência</w:t>
      </w:r>
      <w:r w:rsidR="00995C6D">
        <w:rPr>
          <w:rFonts w:ascii="Arial" w:hAnsi="Arial" w:cs="Arial"/>
          <w:sz w:val="24"/>
          <w:szCs w:val="24"/>
        </w:rPr>
        <w:t>; é</w:t>
      </w:r>
      <w:r>
        <w:rPr>
          <w:rFonts w:ascii="Arial" w:hAnsi="Arial" w:cs="Arial"/>
          <w:sz w:val="24"/>
          <w:szCs w:val="24"/>
        </w:rPr>
        <w:t xml:space="preserve"> derivativa, porque</w:t>
      </w:r>
      <w:r w:rsidRPr="00996204">
        <w:rPr>
          <w:rFonts w:ascii="Arial" w:hAnsi="Arial" w:cs="Arial"/>
          <w:sz w:val="24"/>
          <w:szCs w:val="24"/>
        </w:rPr>
        <w:t xml:space="preserve"> se baseia</w:t>
      </w:r>
      <w:r>
        <w:rPr>
          <w:rFonts w:ascii="Arial" w:hAnsi="Arial" w:cs="Arial"/>
          <w:sz w:val="24"/>
          <w:szCs w:val="24"/>
        </w:rPr>
        <w:t xml:space="preserve"> em algum trabalho já existente</w:t>
      </w:r>
      <w:r w:rsidRPr="00996204">
        <w:rPr>
          <w:rFonts w:ascii="Arial" w:hAnsi="Arial" w:cs="Arial"/>
          <w:sz w:val="24"/>
          <w:szCs w:val="24"/>
        </w:rPr>
        <w:t xml:space="preserve"> seja</w:t>
      </w:r>
      <w:r w:rsidR="00995C6D">
        <w:rPr>
          <w:rFonts w:ascii="Arial" w:hAnsi="Arial" w:cs="Arial"/>
          <w:sz w:val="24"/>
          <w:szCs w:val="24"/>
        </w:rPr>
        <w:t xml:space="preserve"> para acrescentar ou retrucar; é</w:t>
      </w:r>
      <w:r>
        <w:rPr>
          <w:rFonts w:ascii="Arial" w:hAnsi="Arial" w:cs="Arial"/>
          <w:sz w:val="24"/>
          <w:szCs w:val="24"/>
        </w:rPr>
        <w:t xml:space="preserve"> </w:t>
      </w:r>
      <w:r w:rsidRPr="00996204">
        <w:rPr>
          <w:rFonts w:ascii="Arial" w:hAnsi="Arial" w:cs="Arial"/>
          <w:sz w:val="24"/>
          <w:szCs w:val="24"/>
        </w:rPr>
        <w:t xml:space="preserve">editada, </w:t>
      </w:r>
      <w:r>
        <w:rPr>
          <w:rFonts w:ascii="Arial" w:hAnsi="Arial" w:cs="Arial"/>
          <w:sz w:val="24"/>
          <w:szCs w:val="24"/>
        </w:rPr>
        <w:t xml:space="preserve">uma vez que </w:t>
      </w:r>
      <w:r w:rsidRPr="00996204">
        <w:rPr>
          <w:rFonts w:ascii="Arial" w:hAnsi="Arial" w:cs="Arial"/>
          <w:sz w:val="24"/>
          <w:szCs w:val="24"/>
        </w:rPr>
        <w:t>até sua publicação, o autor é avaliado diversas vezes.</w:t>
      </w:r>
    </w:p>
    <w:p w:rsidR="00B4510B" w:rsidRDefault="00007004" w:rsidP="004859C6">
      <w:pPr>
        <w:spacing w:after="0" w:line="360" w:lineRule="auto"/>
        <w:jc w:val="both"/>
        <w:rPr>
          <w:rFonts w:ascii="Arial" w:hAnsi="Arial" w:cs="Arial"/>
          <w:sz w:val="24"/>
          <w:szCs w:val="24"/>
        </w:rPr>
      </w:pPr>
      <w:r>
        <w:rPr>
          <w:rFonts w:ascii="Arial" w:hAnsi="Arial" w:cs="Arial"/>
          <w:sz w:val="24"/>
          <w:szCs w:val="24"/>
        </w:rPr>
        <w:t>A redação científica é rica em metodologias e formas de apresentação, sendo o artigo em todas as suas variações o mais difundido, como pode ser observado no Quadro 1.</w:t>
      </w:r>
    </w:p>
    <w:p w:rsidR="004859C6" w:rsidRDefault="004859C6" w:rsidP="00B4510B">
      <w:pPr>
        <w:spacing w:after="0" w:line="360" w:lineRule="auto"/>
        <w:jc w:val="both"/>
        <w:rPr>
          <w:rFonts w:ascii="Arial" w:hAnsi="Arial" w:cs="Arial"/>
          <w:sz w:val="24"/>
          <w:szCs w:val="24"/>
        </w:rPr>
      </w:pPr>
    </w:p>
    <w:p w:rsidR="00007004" w:rsidRDefault="004859C6" w:rsidP="00007004">
      <w:pPr>
        <w:spacing w:after="0" w:line="360" w:lineRule="auto"/>
        <w:jc w:val="both"/>
        <w:rPr>
          <w:rFonts w:ascii="Arial" w:hAnsi="Arial" w:cs="Arial"/>
          <w:sz w:val="24"/>
          <w:szCs w:val="24"/>
        </w:rPr>
      </w:pPr>
      <w:r>
        <w:rPr>
          <w:rFonts w:ascii="Arial" w:hAnsi="Arial" w:cs="Arial"/>
          <w:sz w:val="24"/>
          <w:szCs w:val="24"/>
        </w:rPr>
        <w:t>Quadro 1. Tipos de artigos e principais textos científicos e suas características</w:t>
      </w:r>
    </w:p>
    <w:tbl>
      <w:tblPr>
        <w:tblStyle w:val="Tabelacomgrade"/>
        <w:tblW w:w="0" w:type="auto"/>
        <w:tblLook w:val="04A0" w:firstRow="1" w:lastRow="0" w:firstColumn="1" w:lastColumn="0" w:noHBand="0" w:noVBand="1"/>
      </w:tblPr>
      <w:tblGrid>
        <w:gridCol w:w="2518"/>
        <w:gridCol w:w="6693"/>
      </w:tblGrid>
      <w:tr w:rsidR="00007004" w:rsidTr="00CA57DF">
        <w:tc>
          <w:tcPr>
            <w:tcW w:w="2518" w:type="dxa"/>
            <w:vAlign w:val="center"/>
          </w:tcPr>
          <w:p w:rsidR="00007004" w:rsidRPr="00CA682F" w:rsidRDefault="00007004" w:rsidP="000737EE">
            <w:pPr>
              <w:spacing w:after="0" w:line="360" w:lineRule="auto"/>
              <w:rPr>
                <w:rFonts w:ascii="Arial" w:hAnsi="Arial" w:cs="Arial"/>
              </w:rPr>
            </w:pPr>
            <w:r w:rsidRPr="00CA682F">
              <w:rPr>
                <w:rFonts w:ascii="Arial" w:hAnsi="Arial" w:cs="Arial"/>
              </w:rPr>
              <w:t>Artigo científico</w:t>
            </w:r>
          </w:p>
        </w:tc>
        <w:tc>
          <w:tcPr>
            <w:tcW w:w="6693" w:type="dxa"/>
          </w:tcPr>
          <w:p w:rsidR="00007004" w:rsidRPr="00CA682F" w:rsidRDefault="00007004" w:rsidP="000737EE">
            <w:pPr>
              <w:spacing w:after="0" w:line="360" w:lineRule="auto"/>
              <w:jc w:val="both"/>
              <w:rPr>
                <w:rFonts w:ascii="Arial" w:hAnsi="Arial" w:cs="Arial"/>
              </w:rPr>
            </w:pPr>
            <w:r w:rsidRPr="00CA682F">
              <w:rPr>
                <w:rFonts w:ascii="Arial" w:hAnsi="Arial" w:cs="Arial"/>
                <w:lang w:eastAsia="pt-BR"/>
              </w:rPr>
              <w:t>Geralmente apresenta resultados de pesquisa, discute ideias, métodos, técnicas relatos de experiência, estudos de caso.</w:t>
            </w:r>
          </w:p>
        </w:tc>
      </w:tr>
      <w:tr w:rsidR="00007004" w:rsidTr="00CA57DF">
        <w:tc>
          <w:tcPr>
            <w:tcW w:w="2518" w:type="dxa"/>
            <w:vAlign w:val="center"/>
          </w:tcPr>
          <w:p w:rsidR="00007004" w:rsidRPr="00CA682F" w:rsidRDefault="00007004" w:rsidP="000737EE">
            <w:pPr>
              <w:spacing w:after="0" w:line="360" w:lineRule="auto"/>
              <w:rPr>
                <w:rFonts w:ascii="Arial" w:hAnsi="Arial" w:cs="Arial"/>
              </w:rPr>
            </w:pPr>
            <w:r w:rsidRPr="00CA682F">
              <w:rPr>
                <w:rFonts w:ascii="Arial" w:hAnsi="Arial" w:cs="Arial"/>
              </w:rPr>
              <w:t>Artigo original</w:t>
            </w:r>
          </w:p>
        </w:tc>
        <w:tc>
          <w:tcPr>
            <w:tcW w:w="6693" w:type="dxa"/>
          </w:tcPr>
          <w:p w:rsidR="00007004" w:rsidRPr="00CA682F" w:rsidRDefault="00007004" w:rsidP="000737EE">
            <w:pPr>
              <w:spacing w:after="0" w:line="360" w:lineRule="auto"/>
              <w:jc w:val="both"/>
              <w:rPr>
                <w:rFonts w:ascii="Arial" w:hAnsi="Arial" w:cs="Arial"/>
              </w:rPr>
            </w:pPr>
            <w:r w:rsidRPr="00CA682F">
              <w:rPr>
                <w:rFonts w:ascii="Arial" w:hAnsi="Arial" w:cs="Arial"/>
                <w:lang w:eastAsia="pt-BR"/>
              </w:rPr>
              <w:t>Relata trabalhos originais completos que envolvem abordage</w:t>
            </w:r>
            <w:r w:rsidR="00995C6D">
              <w:rPr>
                <w:rFonts w:ascii="Arial" w:hAnsi="Arial" w:cs="Arial"/>
                <w:lang w:eastAsia="pt-BR"/>
              </w:rPr>
              <w:t>ns teórico-práticas referentes à</w:t>
            </w:r>
            <w:r w:rsidRPr="00CA682F">
              <w:rPr>
                <w:rFonts w:ascii="Arial" w:hAnsi="Arial" w:cs="Arial"/>
                <w:lang w:eastAsia="pt-BR"/>
              </w:rPr>
              <w:t xml:space="preserve"> pesquisas, indicando resultados conclusivos e significativos. Este tipo de artigo contém temas ou abordagens próprios.</w:t>
            </w:r>
          </w:p>
        </w:tc>
      </w:tr>
      <w:tr w:rsidR="00007004" w:rsidTr="00CA57DF">
        <w:tc>
          <w:tcPr>
            <w:tcW w:w="2518" w:type="dxa"/>
            <w:vAlign w:val="center"/>
          </w:tcPr>
          <w:p w:rsidR="00007004" w:rsidRPr="00CA682F" w:rsidRDefault="00007004" w:rsidP="000737EE">
            <w:pPr>
              <w:spacing w:after="0" w:line="360" w:lineRule="auto"/>
              <w:rPr>
                <w:rFonts w:ascii="Arial" w:hAnsi="Arial" w:cs="Arial"/>
              </w:rPr>
            </w:pPr>
            <w:r w:rsidRPr="00CA682F">
              <w:rPr>
                <w:rFonts w:ascii="Arial" w:hAnsi="Arial" w:cs="Arial"/>
              </w:rPr>
              <w:t>Artigo de revisão</w:t>
            </w:r>
          </w:p>
        </w:tc>
        <w:tc>
          <w:tcPr>
            <w:tcW w:w="6693" w:type="dxa"/>
          </w:tcPr>
          <w:p w:rsidR="00007004" w:rsidRPr="00CA682F" w:rsidRDefault="00007004" w:rsidP="000737EE">
            <w:pPr>
              <w:spacing w:after="0" w:line="360" w:lineRule="auto"/>
              <w:jc w:val="both"/>
              <w:rPr>
                <w:rFonts w:ascii="Arial" w:hAnsi="Arial" w:cs="Arial"/>
              </w:rPr>
            </w:pPr>
            <w:r w:rsidRPr="00CA682F">
              <w:rPr>
                <w:rFonts w:ascii="Arial" w:hAnsi="Arial" w:cs="Arial"/>
                <w:lang w:eastAsia="pt-BR"/>
              </w:rPr>
              <w:t>Constitui um relato sobre o conhecimento explícito, disponível a respeito de determinado tema, mediante análise e interpretação da produção científica existente de informações já publicadas. Geralmente, é resultado de pesquisa que tem por objetivo constituir uma revisão de literatura que analise e discute informações já publicadas.</w:t>
            </w:r>
          </w:p>
        </w:tc>
      </w:tr>
      <w:tr w:rsidR="00007004" w:rsidTr="00CA57DF">
        <w:tc>
          <w:tcPr>
            <w:tcW w:w="2518" w:type="dxa"/>
            <w:vAlign w:val="center"/>
          </w:tcPr>
          <w:p w:rsidR="00007004" w:rsidRPr="00CA682F" w:rsidRDefault="00007004" w:rsidP="000737EE">
            <w:pPr>
              <w:spacing w:after="0" w:line="360" w:lineRule="auto"/>
              <w:rPr>
                <w:rFonts w:ascii="Arial" w:hAnsi="Arial" w:cs="Arial"/>
              </w:rPr>
            </w:pPr>
            <w:r w:rsidRPr="00CA682F">
              <w:rPr>
                <w:rFonts w:ascii="Arial" w:hAnsi="Arial" w:cs="Arial"/>
              </w:rPr>
              <w:lastRenderedPageBreak/>
              <w:t>Relato de caso clínico</w:t>
            </w:r>
          </w:p>
        </w:tc>
        <w:tc>
          <w:tcPr>
            <w:tcW w:w="6693" w:type="dxa"/>
          </w:tcPr>
          <w:p w:rsidR="00007004" w:rsidRPr="00CA682F" w:rsidRDefault="00007004" w:rsidP="000737EE">
            <w:pPr>
              <w:spacing w:after="0" w:line="360" w:lineRule="auto"/>
              <w:jc w:val="both"/>
              <w:rPr>
                <w:rFonts w:ascii="Arial" w:hAnsi="Arial" w:cs="Arial"/>
              </w:rPr>
            </w:pPr>
            <w:r w:rsidRPr="00CA682F">
              <w:rPr>
                <w:rFonts w:ascii="Arial" w:hAnsi="Arial" w:cs="Arial"/>
                <w:lang w:eastAsia="pt-BR"/>
              </w:rPr>
              <w:t>Divulga o conhecimento referente aos aspectos clínico-patológicos de um tema específico, bem como novas técnicas, terapias, diagnósticos, patologias entre outras.</w:t>
            </w:r>
          </w:p>
        </w:tc>
      </w:tr>
      <w:tr w:rsidR="00007004" w:rsidTr="00CA57DF">
        <w:tc>
          <w:tcPr>
            <w:tcW w:w="2518" w:type="dxa"/>
            <w:vAlign w:val="center"/>
          </w:tcPr>
          <w:p w:rsidR="00007004" w:rsidRPr="00CA682F" w:rsidRDefault="00007004" w:rsidP="000737EE">
            <w:pPr>
              <w:spacing w:after="0" w:line="360" w:lineRule="auto"/>
              <w:rPr>
                <w:rFonts w:ascii="Arial" w:hAnsi="Arial" w:cs="Arial"/>
              </w:rPr>
            </w:pPr>
            <w:r w:rsidRPr="00CA682F">
              <w:rPr>
                <w:rFonts w:ascii="Arial" w:hAnsi="Arial" w:cs="Arial"/>
              </w:rPr>
              <w:t>Artigo de atualização</w:t>
            </w:r>
          </w:p>
        </w:tc>
        <w:tc>
          <w:tcPr>
            <w:tcW w:w="6693" w:type="dxa"/>
          </w:tcPr>
          <w:p w:rsidR="00007004" w:rsidRPr="00CA682F" w:rsidRDefault="00007004" w:rsidP="000737EE">
            <w:pPr>
              <w:spacing w:after="0" w:line="360" w:lineRule="auto"/>
              <w:jc w:val="both"/>
              <w:rPr>
                <w:rFonts w:ascii="Arial" w:hAnsi="Arial" w:cs="Arial"/>
              </w:rPr>
            </w:pPr>
            <w:r w:rsidRPr="00CA682F">
              <w:rPr>
                <w:rFonts w:ascii="Arial" w:hAnsi="Arial" w:cs="Arial"/>
                <w:lang w:eastAsia="pt-BR"/>
              </w:rPr>
              <w:t>Aborda informações publicadas sobre tema de interesse para determinada especialidade.</w:t>
            </w:r>
          </w:p>
        </w:tc>
      </w:tr>
      <w:tr w:rsidR="00007004" w:rsidTr="00CA57DF">
        <w:tc>
          <w:tcPr>
            <w:tcW w:w="2518" w:type="dxa"/>
            <w:vAlign w:val="center"/>
          </w:tcPr>
          <w:p w:rsidR="00007004" w:rsidRPr="00CA682F" w:rsidRDefault="00007004" w:rsidP="000737EE">
            <w:pPr>
              <w:spacing w:after="0" w:line="360" w:lineRule="auto"/>
              <w:rPr>
                <w:rFonts w:ascii="Arial" w:hAnsi="Arial" w:cs="Arial"/>
              </w:rPr>
            </w:pPr>
            <w:r w:rsidRPr="00CA682F">
              <w:rPr>
                <w:rFonts w:ascii="Arial" w:hAnsi="Arial" w:cs="Arial"/>
              </w:rPr>
              <w:t>Nota prévia</w:t>
            </w:r>
          </w:p>
        </w:tc>
        <w:tc>
          <w:tcPr>
            <w:tcW w:w="6693" w:type="dxa"/>
          </w:tcPr>
          <w:p w:rsidR="00007004" w:rsidRPr="00CA682F" w:rsidRDefault="00007004" w:rsidP="000737EE">
            <w:pPr>
              <w:spacing w:after="0" w:line="360" w:lineRule="auto"/>
              <w:jc w:val="both"/>
              <w:rPr>
                <w:rFonts w:ascii="Arial" w:hAnsi="Arial" w:cs="Arial"/>
              </w:rPr>
            </w:pPr>
            <w:r w:rsidRPr="00CA682F">
              <w:rPr>
                <w:rFonts w:ascii="Arial" w:hAnsi="Arial" w:cs="Arial"/>
                <w:lang w:eastAsia="pt-BR"/>
              </w:rPr>
              <w:t>Fornece informações sobre pesquisas novas sem, contudo, oferecer detalhes que permitam a sua verificação.</w:t>
            </w:r>
          </w:p>
        </w:tc>
      </w:tr>
      <w:tr w:rsidR="00007004" w:rsidTr="00CA57DF">
        <w:tc>
          <w:tcPr>
            <w:tcW w:w="2518" w:type="dxa"/>
            <w:vAlign w:val="center"/>
          </w:tcPr>
          <w:p w:rsidR="00007004" w:rsidRPr="00CA682F" w:rsidRDefault="00007004" w:rsidP="000737EE">
            <w:pPr>
              <w:spacing w:after="0" w:line="360" w:lineRule="auto"/>
              <w:rPr>
                <w:rFonts w:ascii="Arial" w:hAnsi="Arial" w:cs="Arial"/>
              </w:rPr>
            </w:pPr>
            <w:r w:rsidRPr="00CA682F">
              <w:rPr>
                <w:rFonts w:ascii="Arial" w:hAnsi="Arial" w:cs="Arial"/>
              </w:rPr>
              <w:t>Comunicação</w:t>
            </w:r>
          </w:p>
        </w:tc>
        <w:tc>
          <w:tcPr>
            <w:tcW w:w="6693" w:type="dxa"/>
          </w:tcPr>
          <w:p w:rsidR="00007004" w:rsidRPr="00CA682F" w:rsidRDefault="00007004" w:rsidP="000737EE">
            <w:pPr>
              <w:spacing w:after="0" w:line="360" w:lineRule="auto"/>
              <w:jc w:val="both"/>
              <w:rPr>
                <w:rFonts w:ascii="Arial" w:hAnsi="Arial" w:cs="Arial"/>
              </w:rPr>
            </w:pPr>
            <w:r w:rsidRPr="00CA682F">
              <w:rPr>
                <w:rFonts w:ascii="Arial" w:hAnsi="Arial" w:cs="Arial"/>
                <w:lang w:eastAsia="pt-BR"/>
              </w:rPr>
              <w:t>Relata, de forma concisa, resultados conclusivos ou parciais de um trabalho mais amplo. A estrutura será diferente em relação à do artigo científico, pois não terá introdução, material e métodos, resultados e discussão. Sua finalidade é possibilitar investigações futuras.</w:t>
            </w:r>
          </w:p>
        </w:tc>
      </w:tr>
    </w:tbl>
    <w:p w:rsidR="00007004" w:rsidRDefault="00007004" w:rsidP="00007004">
      <w:pPr>
        <w:spacing w:after="0" w:line="360" w:lineRule="auto"/>
        <w:jc w:val="both"/>
        <w:rPr>
          <w:rFonts w:ascii="Arial" w:hAnsi="Arial" w:cs="Arial"/>
          <w:sz w:val="24"/>
          <w:szCs w:val="24"/>
        </w:rPr>
      </w:pPr>
      <w:r>
        <w:rPr>
          <w:rFonts w:ascii="Arial" w:hAnsi="Arial" w:cs="Arial"/>
          <w:sz w:val="24"/>
          <w:szCs w:val="24"/>
        </w:rPr>
        <w:t>Fonte</w:t>
      </w:r>
      <w:r w:rsidR="00876E25">
        <w:rPr>
          <w:rFonts w:ascii="Arial" w:hAnsi="Arial" w:cs="Arial"/>
          <w:sz w:val="24"/>
          <w:szCs w:val="24"/>
        </w:rPr>
        <w:t>: CURTY; BOCCATO, 2005, p.96-97 (adaptado pelo</w:t>
      </w:r>
      <w:r w:rsidR="00995C6D">
        <w:rPr>
          <w:rFonts w:ascii="Arial" w:hAnsi="Arial" w:cs="Arial"/>
          <w:sz w:val="24"/>
          <w:szCs w:val="24"/>
        </w:rPr>
        <w:t>s</w:t>
      </w:r>
      <w:r w:rsidR="00876E25">
        <w:rPr>
          <w:rFonts w:ascii="Arial" w:hAnsi="Arial" w:cs="Arial"/>
          <w:sz w:val="24"/>
          <w:szCs w:val="24"/>
        </w:rPr>
        <w:t xml:space="preserve"> autor</w:t>
      </w:r>
      <w:r w:rsidR="00995C6D">
        <w:rPr>
          <w:rFonts w:ascii="Arial" w:hAnsi="Arial" w:cs="Arial"/>
          <w:sz w:val="24"/>
          <w:szCs w:val="24"/>
        </w:rPr>
        <w:t>es</w:t>
      </w:r>
      <w:r w:rsidR="00876E25">
        <w:rPr>
          <w:rFonts w:ascii="Arial" w:hAnsi="Arial" w:cs="Arial"/>
          <w:sz w:val="24"/>
          <w:szCs w:val="24"/>
        </w:rPr>
        <w:t>).</w:t>
      </w:r>
    </w:p>
    <w:p w:rsidR="00CA682F" w:rsidRDefault="00CA682F" w:rsidP="00007004">
      <w:pPr>
        <w:spacing w:after="0" w:line="360" w:lineRule="auto"/>
        <w:jc w:val="both"/>
        <w:rPr>
          <w:rFonts w:ascii="Arial" w:hAnsi="Arial" w:cs="Arial"/>
          <w:sz w:val="24"/>
          <w:szCs w:val="24"/>
        </w:rPr>
      </w:pPr>
    </w:p>
    <w:p w:rsidR="00CA682F" w:rsidRDefault="00CA682F" w:rsidP="00CA682F">
      <w:pPr>
        <w:spacing w:after="0" w:line="360" w:lineRule="auto"/>
        <w:jc w:val="both"/>
        <w:rPr>
          <w:rFonts w:ascii="Arial" w:hAnsi="Arial" w:cs="Arial"/>
          <w:sz w:val="24"/>
          <w:szCs w:val="24"/>
        </w:rPr>
      </w:pPr>
      <w:r>
        <w:rPr>
          <w:rFonts w:ascii="Arial" w:hAnsi="Arial" w:cs="Arial"/>
          <w:sz w:val="24"/>
          <w:szCs w:val="24"/>
        </w:rPr>
        <w:t>Devido a essa variedade de formatos e metodologias, para facilitar a comunicação e circulação de trabalhos científicos, foram adotadas regras de normatização, com a finalidade de u</w:t>
      </w:r>
      <w:r w:rsidR="009111F8">
        <w:rPr>
          <w:rFonts w:ascii="Arial" w:hAnsi="Arial" w:cs="Arial"/>
          <w:sz w:val="24"/>
          <w:szCs w:val="24"/>
        </w:rPr>
        <w:t>niformizar a</w:t>
      </w:r>
      <w:r>
        <w:rPr>
          <w:rFonts w:ascii="Arial" w:hAnsi="Arial" w:cs="Arial"/>
          <w:sz w:val="24"/>
          <w:szCs w:val="24"/>
        </w:rPr>
        <w:t>s expressões da escrita desses trabalhos. Com isso, foram criadas no Brasil</w:t>
      </w:r>
      <w:r w:rsidR="00995C6D">
        <w:rPr>
          <w:rFonts w:ascii="Arial" w:hAnsi="Arial" w:cs="Arial"/>
          <w:sz w:val="24"/>
          <w:szCs w:val="24"/>
        </w:rPr>
        <w:t xml:space="preserve"> as normas de formatação da</w:t>
      </w:r>
      <w:r>
        <w:rPr>
          <w:rFonts w:ascii="Arial" w:hAnsi="Arial" w:cs="Arial"/>
          <w:sz w:val="24"/>
          <w:szCs w:val="24"/>
        </w:rPr>
        <w:t xml:space="preserve"> Associaç</w:t>
      </w:r>
      <w:r w:rsidR="00995C6D">
        <w:rPr>
          <w:rFonts w:ascii="Arial" w:hAnsi="Arial" w:cs="Arial"/>
          <w:sz w:val="24"/>
          <w:szCs w:val="24"/>
        </w:rPr>
        <w:t>ão Brasileira de Normas Técnicas - ABNT</w:t>
      </w:r>
      <w:r>
        <w:rPr>
          <w:rFonts w:ascii="Arial" w:hAnsi="Arial" w:cs="Arial"/>
          <w:sz w:val="24"/>
          <w:szCs w:val="24"/>
        </w:rPr>
        <w:t xml:space="preserve"> (RODRIGUES; LIMA; GARCIA, 1998).</w:t>
      </w:r>
    </w:p>
    <w:p w:rsidR="008C6034" w:rsidRDefault="008C6034" w:rsidP="008C6034">
      <w:pPr>
        <w:autoSpaceDE w:val="0"/>
        <w:autoSpaceDN w:val="0"/>
        <w:adjustRightInd w:val="0"/>
        <w:spacing w:after="0" w:line="360" w:lineRule="auto"/>
        <w:jc w:val="both"/>
        <w:rPr>
          <w:rFonts w:ascii="Arial" w:hAnsi="Arial" w:cs="Arial"/>
          <w:sz w:val="24"/>
          <w:szCs w:val="24"/>
        </w:rPr>
      </w:pPr>
    </w:p>
    <w:p w:rsidR="00CA57DF" w:rsidRPr="00DD37C5" w:rsidRDefault="00CA57DF" w:rsidP="008C6034">
      <w:pPr>
        <w:autoSpaceDE w:val="0"/>
        <w:autoSpaceDN w:val="0"/>
        <w:adjustRightInd w:val="0"/>
        <w:spacing w:after="0" w:line="360" w:lineRule="auto"/>
        <w:jc w:val="both"/>
        <w:rPr>
          <w:rFonts w:ascii="Arial" w:hAnsi="Arial" w:cs="Arial"/>
          <w:sz w:val="24"/>
          <w:szCs w:val="24"/>
        </w:rPr>
      </w:pPr>
    </w:p>
    <w:p w:rsidR="008C6034" w:rsidRDefault="008C6034" w:rsidP="008C6034">
      <w:pPr>
        <w:pStyle w:val="Ttulo3"/>
        <w:jc w:val="both"/>
      </w:pPr>
      <w:bookmarkStart w:id="14" w:name="_Toc360038375"/>
      <w:r>
        <w:t>2.2.1 Artigo</w:t>
      </w:r>
      <w:bookmarkEnd w:id="14"/>
    </w:p>
    <w:p w:rsidR="008C6034" w:rsidRDefault="008C6034" w:rsidP="008C6034">
      <w:pPr>
        <w:autoSpaceDE w:val="0"/>
        <w:autoSpaceDN w:val="0"/>
        <w:adjustRightInd w:val="0"/>
        <w:spacing w:after="0" w:line="360" w:lineRule="auto"/>
        <w:jc w:val="both"/>
        <w:rPr>
          <w:rFonts w:ascii="Arial" w:hAnsi="Arial" w:cs="Arial"/>
          <w:sz w:val="24"/>
          <w:szCs w:val="24"/>
        </w:rPr>
      </w:pPr>
    </w:p>
    <w:p w:rsidR="000224AE" w:rsidRDefault="000224AE" w:rsidP="000224AE">
      <w:pPr>
        <w:spacing w:after="240" w:line="360" w:lineRule="auto"/>
        <w:jc w:val="both"/>
        <w:rPr>
          <w:rFonts w:ascii="Arial" w:hAnsi="Arial" w:cs="Arial"/>
          <w:sz w:val="24"/>
          <w:szCs w:val="24"/>
        </w:rPr>
      </w:pPr>
      <w:r>
        <w:rPr>
          <w:rFonts w:ascii="Arial" w:hAnsi="Arial" w:cs="Arial"/>
          <w:sz w:val="24"/>
          <w:szCs w:val="24"/>
        </w:rPr>
        <w:t>O artigo, ou artigo científico, é definido pela ABNT</w:t>
      </w:r>
      <w:r w:rsidR="00995C6D">
        <w:rPr>
          <w:rFonts w:ascii="Arial" w:hAnsi="Arial" w:cs="Arial"/>
          <w:sz w:val="24"/>
          <w:szCs w:val="24"/>
        </w:rPr>
        <w:t xml:space="preserve"> (</w:t>
      </w:r>
      <w:r w:rsidR="00995C6D" w:rsidRPr="00AB2601">
        <w:rPr>
          <w:rFonts w:ascii="Arial" w:hAnsi="Arial" w:cs="Arial"/>
          <w:sz w:val="24"/>
          <w:szCs w:val="24"/>
        </w:rPr>
        <w:t>2003</w:t>
      </w:r>
      <w:r w:rsidR="00995C6D">
        <w:rPr>
          <w:rFonts w:ascii="Arial" w:hAnsi="Arial" w:cs="Arial"/>
          <w:sz w:val="24"/>
          <w:szCs w:val="24"/>
        </w:rPr>
        <w:t>a</w:t>
      </w:r>
      <w:r w:rsidR="00CD214E">
        <w:rPr>
          <w:rFonts w:ascii="Arial" w:hAnsi="Arial" w:cs="Arial"/>
          <w:sz w:val="24"/>
          <w:szCs w:val="24"/>
        </w:rPr>
        <w:t>, p.2)</w:t>
      </w:r>
      <w:r>
        <w:rPr>
          <w:rFonts w:ascii="Arial" w:hAnsi="Arial" w:cs="Arial"/>
          <w:sz w:val="24"/>
          <w:szCs w:val="24"/>
        </w:rPr>
        <w:t>, como</w:t>
      </w:r>
      <w:r w:rsidRPr="000224AE">
        <w:rPr>
          <w:rFonts w:ascii="Arial" w:hAnsi="Arial" w:cs="Arial"/>
          <w:sz w:val="24"/>
          <w:szCs w:val="24"/>
        </w:rPr>
        <w:t xml:space="preserve"> </w:t>
      </w:r>
      <w:r>
        <w:rPr>
          <w:rFonts w:ascii="Arial" w:hAnsi="Arial" w:cs="Arial"/>
          <w:sz w:val="24"/>
          <w:szCs w:val="24"/>
        </w:rPr>
        <w:t>"</w:t>
      </w:r>
      <w:r w:rsidRPr="00AB2601">
        <w:rPr>
          <w:rFonts w:ascii="Arial" w:hAnsi="Arial" w:cs="Arial"/>
          <w:sz w:val="24"/>
          <w:szCs w:val="24"/>
        </w:rPr>
        <w:t>parte de uma publicação com autoria declarada, que apresenta e discute ideias, métodos, técnicas</w:t>
      </w:r>
      <w:r>
        <w:rPr>
          <w:rFonts w:ascii="Arial" w:hAnsi="Arial" w:cs="Arial"/>
          <w:sz w:val="24"/>
          <w:szCs w:val="24"/>
        </w:rPr>
        <w:t>,</w:t>
      </w:r>
      <w:r w:rsidRPr="00AB2601">
        <w:rPr>
          <w:rFonts w:ascii="Arial" w:hAnsi="Arial" w:cs="Arial"/>
          <w:sz w:val="24"/>
          <w:szCs w:val="24"/>
        </w:rPr>
        <w:t xml:space="preserve"> processos e resultados nas diversas áreas do conhecimento</w:t>
      </w:r>
      <w:r>
        <w:rPr>
          <w:rFonts w:ascii="Arial" w:hAnsi="Arial" w:cs="Arial"/>
          <w:sz w:val="24"/>
          <w:szCs w:val="24"/>
        </w:rPr>
        <w:t>"</w:t>
      </w:r>
      <w:r w:rsidR="00995C6D">
        <w:rPr>
          <w:rFonts w:ascii="Arial" w:hAnsi="Arial" w:cs="Arial"/>
          <w:sz w:val="24"/>
          <w:szCs w:val="24"/>
        </w:rPr>
        <w:t>.</w:t>
      </w:r>
    </w:p>
    <w:p w:rsidR="00B12159" w:rsidRDefault="000224AE" w:rsidP="000224AE">
      <w:pPr>
        <w:spacing w:after="240" w:line="360" w:lineRule="auto"/>
        <w:jc w:val="both"/>
        <w:rPr>
          <w:rFonts w:ascii="Arial" w:hAnsi="Arial" w:cs="Arial"/>
          <w:sz w:val="24"/>
          <w:szCs w:val="24"/>
        </w:rPr>
      </w:pPr>
      <w:r>
        <w:rPr>
          <w:rFonts w:ascii="Arial" w:hAnsi="Arial" w:cs="Arial"/>
          <w:sz w:val="24"/>
          <w:szCs w:val="24"/>
        </w:rPr>
        <w:t>Este tipo de redação trata de problemas científicos, elaborado a partir de uma teoria formulada e desenvolvida pelo seu autor, sob a orientação ou não de um orientador, visando relatar uma pesquisa científica com a utilização de processos bibliográficos ou de campo (</w:t>
      </w:r>
      <w:r w:rsidR="00C94EFC">
        <w:rPr>
          <w:rFonts w:ascii="Arial" w:hAnsi="Arial" w:cs="Arial"/>
          <w:sz w:val="24"/>
          <w:szCs w:val="24"/>
        </w:rPr>
        <w:t>MEDEIROS, 2008; MARTINS-JUNIOR, 2012</w:t>
      </w:r>
      <w:r>
        <w:rPr>
          <w:rFonts w:ascii="Arial" w:hAnsi="Arial" w:cs="Arial"/>
          <w:sz w:val="24"/>
          <w:szCs w:val="24"/>
        </w:rPr>
        <w:t>).</w:t>
      </w:r>
    </w:p>
    <w:p w:rsidR="00B12159" w:rsidRPr="00B12159" w:rsidRDefault="00B12159" w:rsidP="00B12159">
      <w:pPr>
        <w:spacing w:after="240" w:line="240" w:lineRule="auto"/>
        <w:ind w:left="2268"/>
        <w:jc w:val="both"/>
        <w:rPr>
          <w:rFonts w:ascii="Arial" w:hAnsi="Arial" w:cs="Arial"/>
          <w:sz w:val="20"/>
          <w:szCs w:val="20"/>
        </w:rPr>
      </w:pPr>
      <w:r w:rsidRPr="00B12159">
        <w:rPr>
          <w:rFonts w:ascii="Arial" w:hAnsi="Arial" w:cs="Arial"/>
          <w:sz w:val="20"/>
          <w:szCs w:val="20"/>
        </w:rPr>
        <w:t xml:space="preserve">O artigo é a apresentação </w:t>
      </w:r>
      <w:r w:rsidRPr="00B12159">
        <w:rPr>
          <w:rFonts w:ascii="Arial" w:hAnsi="Arial" w:cs="Arial"/>
          <w:sz w:val="20"/>
          <w:szCs w:val="20"/>
          <w:lang w:eastAsia="pt-BR"/>
        </w:rPr>
        <w:t xml:space="preserve">sintética, em forma de relatório escrito, dos resultados de investigações ou estudos realizados a respeito de uma questão. O objetivo fundamental de um artigo é o de ser um meio rápido e sucinto de divulgar e tornar conhecidos, através de sua publicação em periódicos especializados, a dúvida investigada, o referencial teórico utilizado (as teorias que serviam de base para orientar a pesquisa), a </w:t>
      </w:r>
      <w:r w:rsidRPr="00B12159">
        <w:rPr>
          <w:rFonts w:ascii="Arial" w:hAnsi="Arial" w:cs="Arial"/>
          <w:sz w:val="20"/>
          <w:szCs w:val="20"/>
          <w:lang w:eastAsia="pt-BR"/>
        </w:rPr>
        <w:lastRenderedPageBreak/>
        <w:t>metodologia empregada, os resultados alcançados e as principais dificuldades encontradas no processo de investigação ou na análise de uma questão. Assim, os problemas abordados nos artigos podem ser os mais diversos: podem fazer parte quer de questões que historicamente são polemizadas, quer de problemas teóricos ou práticos novos (BARBA, s.d</w:t>
      </w:r>
      <w:r>
        <w:rPr>
          <w:rFonts w:ascii="Arial" w:hAnsi="Arial" w:cs="Arial"/>
          <w:sz w:val="20"/>
          <w:szCs w:val="20"/>
          <w:lang w:eastAsia="pt-BR"/>
        </w:rPr>
        <w:t>, p.1</w:t>
      </w:r>
      <w:r w:rsidRPr="00B12159">
        <w:rPr>
          <w:rFonts w:ascii="Arial" w:hAnsi="Arial" w:cs="Arial"/>
          <w:sz w:val="20"/>
          <w:szCs w:val="20"/>
          <w:lang w:eastAsia="pt-BR"/>
        </w:rPr>
        <w:t>)</w:t>
      </w:r>
      <w:r>
        <w:rPr>
          <w:rFonts w:ascii="Arial" w:hAnsi="Arial" w:cs="Arial"/>
          <w:sz w:val="20"/>
          <w:szCs w:val="20"/>
          <w:lang w:eastAsia="pt-BR"/>
        </w:rPr>
        <w:t>.</w:t>
      </w:r>
    </w:p>
    <w:p w:rsidR="000224AE" w:rsidRDefault="000224AE" w:rsidP="000224AE">
      <w:pPr>
        <w:spacing w:after="240" w:line="360" w:lineRule="auto"/>
        <w:jc w:val="both"/>
        <w:rPr>
          <w:rFonts w:ascii="Arial" w:hAnsi="Arial" w:cs="Arial"/>
          <w:sz w:val="24"/>
          <w:szCs w:val="24"/>
        </w:rPr>
      </w:pPr>
      <w:r>
        <w:rPr>
          <w:rFonts w:ascii="Arial" w:hAnsi="Arial" w:cs="Arial"/>
          <w:sz w:val="24"/>
          <w:szCs w:val="24"/>
        </w:rPr>
        <w:t>O artigo apresenta o resultado de estudos e pesquisas, em redação relativamente pequena, podendo ser escrito em um só tópico ou subdividido em partes, em função de variáveis que permeiam a teoria formulada, sendo redigido originalmente, ou constituindo uma síntese de um trabalho maior e mais elaborado (</w:t>
      </w:r>
      <w:r w:rsidR="00C94EFC">
        <w:rPr>
          <w:rFonts w:ascii="Arial" w:hAnsi="Arial" w:cs="Arial"/>
          <w:sz w:val="24"/>
          <w:szCs w:val="24"/>
        </w:rPr>
        <w:t>MEDEIROS, 2008; MARTINS-JUNIOR, 2012</w:t>
      </w:r>
      <w:r>
        <w:rPr>
          <w:rFonts w:ascii="Arial" w:hAnsi="Arial" w:cs="Arial"/>
          <w:sz w:val="24"/>
          <w:szCs w:val="24"/>
        </w:rPr>
        <w:t>).</w:t>
      </w:r>
    </w:p>
    <w:p w:rsidR="00166E94" w:rsidRDefault="00166E94" w:rsidP="000224AE">
      <w:pPr>
        <w:spacing w:after="240" w:line="360" w:lineRule="auto"/>
        <w:jc w:val="both"/>
        <w:rPr>
          <w:rFonts w:ascii="Arial" w:hAnsi="Arial" w:cs="Arial"/>
          <w:sz w:val="24"/>
          <w:szCs w:val="24"/>
        </w:rPr>
      </w:pPr>
      <w:r>
        <w:rPr>
          <w:rFonts w:ascii="Arial" w:hAnsi="Arial" w:cs="Arial"/>
          <w:sz w:val="24"/>
          <w:szCs w:val="24"/>
        </w:rPr>
        <w:t xml:space="preserve">Por ser um trabalho sucinto, comunicando ideias e informações de forma clara e objetiva, Curty e Boccato (2005) relatam que </w:t>
      </w:r>
      <w:r w:rsidR="00B80CE8">
        <w:rPr>
          <w:rFonts w:ascii="Arial" w:hAnsi="Arial" w:cs="Arial"/>
          <w:sz w:val="24"/>
          <w:szCs w:val="24"/>
        </w:rPr>
        <w:t>o autor de artigos científicos d</w:t>
      </w:r>
      <w:r>
        <w:rPr>
          <w:rFonts w:ascii="Arial" w:hAnsi="Arial" w:cs="Arial"/>
          <w:sz w:val="24"/>
          <w:szCs w:val="24"/>
        </w:rPr>
        <w:t>eve destacar as ideias fundamentais, manter a coerência e concisão na escrita, bem como fidelidade às fontes.</w:t>
      </w:r>
    </w:p>
    <w:p w:rsidR="0004129D" w:rsidRDefault="0004129D" w:rsidP="000224AE">
      <w:pPr>
        <w:spacing w:after="240" w:line="360" w:lineRule="auto"/>
        <w:jc w:val="both"/>
        <w:rPr>
          <w:rFonts w:ascii="Arial" w:hAnsi="Arial" w:cs="Arial"/>
          <w:sz w:val="24"/>
          <w:szCs w:val="24"/>
        </w:rPr>
      </w:pPr>
      <w:r>
        <w:rPr>
          <w:rFonts w:ascii="Arial" w:hAnsi="Arial" w:cs="Arial"/>
          <w:sz w:val="24"/>
          <w:szCs w:val="24"/>
        </w:rPr>
        <w:t>A finalidade do artigo é difundir informações sobre as pesquisas realizadas, através dos resultados adquiridos, sejam finais ou parciais, por isso, é importante sua divulgação, em geral sendo realizada através de revistas e jornais especializados (</w:t>
      </w:r>
      <w:r w:rsidR="00C94EFC">
        <w:rPr>
          <w:rFonts w:ascii="Arial" w:hAnsi="Arial" w:cs="Arial"/>
          <w:sz w:val="24"/>
          <w:szCs w:val="24"/>
        </w:rPr>
        <w:t>OLIVEIRA, 2003; RODRIGUES, 2006</w:t>
      </w:r>
      <w:r>
        <w:rPr>
          <w:rFonts w:ascii="Arial" w:hAnsi="Arial" w:cs="Arial"/>
          <w:sz w:val="24"/>
          <w:szCs w:val="24"/>
        </w:rPr>
        <w:t>).</w:t>
      </w:r>
      <w:r w:rsidR="00E74F72">
        <w:rPr>
          <w:rFonts w:ascii="Arial" w:hAnsi="Arial" w:cs="Arial"/>
          <w:sz w:val="24"/>
          <w:szCs w:val="24"/>
        </w:rPr>
        <w:t xml:space="preserve"> Para que essa publicação ocorra de forma adequada, é desejável que a definição da temática e das hipóteses e objetivos seja rea</w:t>
      </w:r>
      <w:r w:rsidR="00CD214E">
        <w:rPr>
          <w:rFonts w:ascii="Arial" w:hAnsi="Arial" w:cs="Arial"/>
          <w:sz w:val="24"/>
          <w:szCs w:val="24"/>
        </w:rPr>
        <w:t>lizada</w:t>
      </w:r>
      <w:r w:rsidR="00E74F72">
        <w:rPr>
          <w:rFonts w:ascii="Arial" w:hAnsi="Arial" w:cs="Arial"/>
          <w:sz w:val="24"/>
          <w:szCs w:val="24"/>
        </w:rPr>
        <w:t xml:space="preserve"> em consonante à seleção do periódico no qual se deseja publicar, compatível ao conteúdo do trabalho proposto (BASTO</w:t>
      </w:r>
      <w:r w:rsidR="00056AA9">
        <w:rPr>
          <w:rFonts w:ascii="Arial" w:hAnsi="Arial" w:cs="Arial"/>
          <w:sz w:val="24"/>
          <w:szCs w:val="24"/>
        </w:rPr>
        <w:t>S</w:t>
      </w:r>
      <w:r w:rsidR="00E74F72">
        <w:rPr>
          <w:rFonts w:ascii="Arial" w:hAnsi="Arial" w:cs="Arial"/>
          <w:sz w:val="24"/>
          <w:szCs w:val="24"/>
        </w:rPr>
        <w:t>, 2009).</w:t>
      </w:r>
    </w:p>
    <w:p w:rsidR="000565BA" w:rsidRDefault="000565BA" w:rsidP="000565BA">
      <w:pPr>
        <w:spacing w:after="240" w:line="360" w:lineRule="auto"/>
        <w:jc w:val="both"/>
        <w:rPr>
          <w:rFonts w:ascii="Arial" w:hAnsi="Arial" w:cs="Arial"/>
          <w:sz w:val="24"/>
          <w:szCs w:val="24"/>
        </w:rPr>
      </w:pPr>
      <w:r>
        <w:rPr>
          <w:rFonts w:ascii="Arial" w:hAnsi="Arial" w:cs="Arial"/>
          <w:sz w:val="24"/>
          <w:szCs w:val="24"/>
        </w:rPr>
        <w:t>O público a que se destina o artigo também deve ser levado em consideração, conhecendo-se de antemão a natureza da revista: científica, didática, de divulgação (MARCONI; LAKATOS, 1999).</w:t>
      </w:r>
    </w:p>
    <w:p w:rsidR="00766EA3" w:rsidRDefault="00766EA3" w:rsidP="000224AE">
      <w:pPr>
        <w:spacing w:after="240" w:line="360" w:lineRule="auto"/>
        <w:jc w:val="both"/>
        <w:rPr>
          <w:rFonts w:ascii="Arial" w:hAnsi="Arial" w:cs="Arial"/>
          <w:sz w:val="24"/>
          <w:szCs w:val="24"/>
        </w:rPr>
      </w:pPr>
      <w:r>
        <w:rPr>
          <w:rFonts w:ascii="Arial" w:hAnsi="Arial" w:cs="Arial"/>
          <w:sz w:val="24"/>
          <w:szCs w:val="24"/>
        </w:rPr>
        <w:t>Além desses fatores, salienta-se a contribuição efetiva que o artigo deve trazer para o conhecimento</w:t>
      </w:r>
      <w:r w:rsidR="00FC4A95">
        <w:rPr>
          <w:rFonts w:ascii="Arial" w:hAnsi="Arial" w:cs="Arial"/>
          <w:sz w:val="24"/>
          <w:szCs w:val="24"/>
        </w:rPr>
        <w:t xml:space="preserve"> científico</w:t>
      </w:r>
      <w:r w:rsidR="00CF76A0">
        <w:rPr>
          <w:rFonts w:ascii="Arial" w:hAnsi="Arial" w:cs="Arial"/>
          <w:sz w:val="24"/>
          <w:szCs w:val="24"/>
        </w:rPr>
        <w:t xml:space="preserve"> como a proposição de novas teorias, aprofundamento de conceitos, apontamento de novos casos, entre outros</w:t>
      </w:r>
      <w:r w:rsidR="00DD0D53">
        <w:rPr>
          <w:rFonts w:ascii="Arial" w:hAnsi="Arial" w:cs="Arial"/>
          <w:sz w:val="24"/>
          <w:szCs w:val="24"/>
        </w:rPr>
        <w:t>; já que o artigo científico busca abordar aspectos de um assunto ainda não suficientemente explorados, ou a necessidade de esclarecer questões antigas ou erros</w:t>
      </w:r>
      <w:r w:rsidR="00950836">
        <w:rPr>
          <w:rFonts w:ascii="Arial" w:hAnsi="Arial" w:cs="Arial"/>
          <w:sz w:val="24"/>
          <w:szCs w:val="24"/>
        </w:rPr>
        <w:t>, ou mesmo a inexistência de um livro sobre o assunto</w:t>
      </w:r>
      <w:r w:rsidR="00CF76A0">
        <w:rPr>
          <w:rFonts w:ascii="Arial" w:hAnsi="Arial" w:cs="Arial"/>
          <w:sz w:val="24"/>
          <w:szCs w:val="24"/>
        </w:rPr>
        <w:t xml:space="preserve"> (</w:t>
      </w:r>
      <w:r w:rsidR="00C94EFC">
        <w:rPr>
          <w:rFonts w:ascii="Arial" w:hAnsi="Arial" w:cs="Arial"/>
          <w:sz w:val="24"/>
          <w:szCs w:val="24"/>
        </w:rPr>
        <w:t xml:space="preserve">OLIVEIRA, 2003; </w:t>
      </w:r>
      <w:r w:rsidR="00CF76A0">
        <w:rPr>
          <w:rFonts w:ascii="Arial" w:hAnsi="Arial" w:cs="Arial"/>
          <w:sz w:val="24"/>
          <w:szCs w:val="24"/>
        </w:rPr>
        <w:t>CURTY; BOCCATO, 2005</w:t>
      </w:r>
      <w:r w:rsidR="00DD0D53">
        <w:rPr>
          <w:rFonts w:ascii="Arial" w:hAnsi="Arial" w:cs="Arial"/>
          <w:sz w:val="24"/>
          <w:szCs w:val="24"/>
        </w:rPr>
        <w:t>;</w:t>
      </w:r>
      <w:r w:rsidR="00D00D14">
        <w:rPr>
          <w:rFonts w:ascii="Arial" w:hAnsi="Arial" w:cs="Arial"/>
          <w:sz w:val="24"/>
          <w:szCs w:val="24"/>
        </w:rPr>
        <w:t xml:space="preserve"> </w:t>
      </w:r>
      <w:r w:rsidR="00950836">
        <w:rPr>
          <w:rFonts w:ascii="Arial" w:hAnsi="Arial" w:cs="Arial"/>
          <w:sz w:val="24"/>
          <w:szCs w:val="24"/>
        </w:rPr>
        <w:t>MEDEIROS, 2008</w:t>
      </w:r>
      <w:r w:rsidR="00CF76A0">
        <w:rPr>
          <w:rFonts w:ascii="Arial" w:hAnsi="Arial" w:cs="Arial"/>
          <w:sz w:val="24"/>
          <w:szCs w:val="24"/>
        </w:rPr>
        <w:t>).</w:t>
      </w:r>
    </w:p>
    <w:p w:rsidR="00CD214E" w:rsidRDefault="00CD214E" w:rsidP="004859C6">
      <w:pPr>
        <w:spacing w:after="0" w:line="360" w:lineRule="auto"/>
        <w:jc w:val="both"/>
        <w:rPr>
          <w:rFonts w:ascii="Arial" w:hAnsi="Arial" w:cs="Arial"/>
          <w:sz w:val="24"/>
          <w:szCs w:val="24"/>
        </w:rPr>
      </w:pPr>
      <w:r>
        <w:rPr>
          <w:rFonts w:ascii="Arial" w:hAnsi="Arial" w:cs="Arial"/>
          <w:sz w:val="24"/>
          <w:szCs w:val="24"/>
        </w:rPr>
        <w:lastRenderedPageBreak/>
        <w:t>Tendo a motivação correta, uma das principais preocupações dos autores de artigos científicos diz respeito ao conhecimento dos diferentes tipos de artigos e dos procedimentos adequados para sua publicação (CURTY; BOCCATO, 2005). Os principais tipos de artigos, suas definições e metodologia de co</w:t>
      </w:r>
      <w:r w:rsidR="00B30289">
        <w:rPr>
          <w:rFonts w:ascii="Arial" w:hAnsi="Arial" w:cs="Arial"/>
          <w:sz w:val="24"/>
          <w:szCs w:val="24"/>
        </w:rPr>
        <w:t>nfecção podem ser verificados no Quadro 2</w:t>
      </w:r>
      <w:r>
        <w:rPr>
          <w:rFonts w:ascii="Arial" w:hAnsi="Arial" w:cs="Arial"/>
          <w:sz w:val="24"/>
          <w:szCs w:val="24"/>
        </w:rPr>
        <w:t>.</w:t>
      </w:r>
    </w:p>
    <w:p w:rsidR="004859C6" w:rsidRDefault="004859C6" w:rsidP="004859C6">
      <w:pPr>
        <w:spacing w:after="0" w:line="360" w:lineRule="auto"/>
        <w:jc w:val="both"/>
        <w:rPr>
          <w:rFonts w:ascii="Arial" w:hAnsi="Arial" w:cs="Arial"/>
          <w:sz w:val="24"/>
          <w:szCs w:val="24"/>
        </w:rPr>
      </w:pPr>
    </w:p>
    <w:p w:rsidR="00E12A6E" w:rsidRDefault="004859C6" w:rsidP="00E12A6E">
      <w:pPr>
        <w:spacing w:after="0" w:line="360" w:lineRule="auto"/>
        <w:jc w:val="both"/>
        <w:rPr>
          <w:rFonts w:ascii="Arial" w:hAnsi="Arial" w:cs="Arial"/>
          <w:sz w:val="24"/>
          <w:szCs w:val="24"/>
        </w:rPr>
      </w:pPr>
      <w:r>
        <w:rPr>
          <w:rFonts w:ascii="Arial" w:hAnsi="Arial" w:cs="Arial"/>
          <w:sz w:val="24"/>
          <w:szCs w:val="24"/>
        </w:rPr>
        <w:t>Quadro 2. Tipos de artigo, definição e roteiro para elaboração</w:t>
      </w:r>
    </w:p>
    <w:tbl>
      <w:tblPr>
        <w:tblStyle w:val="Tabelacomgrade"/>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637"/>
        <w:gridCol w:w="2637"/>
        <w:gridCol w:w="2637"/>
      </w:tblGrid>
      <w:tr w:rsidR="00B80173" w:rsidRPr="00950E48" w:rsidTr="00CD214E">
        <w:trPr>
          <w:jc w:val="center"/>
        </w:trPr>
        <w:tc>
          <w:tcPr>
            <w:tcW w:w="1384" w:type="dxa"/>
          </w:tcPr>
          <w:p w:rsidR="00B80173" w:rsidRPr="00950E48" w:rsidRDefault="00B80173" w:rsidP="000737EE">
            <w:pPr>
              <w:spacing w:after="0" w:line="360" w:lineRule="auto"/>
              <w:jc w:val="center"/>
              <w:rPr>
                <w:rFonts w:ascii="Arial" w:hAnsi="Arial" w:cs="Arial"/>
                <w:b/>
                <w:szCs w:val="24"/>
              </w:rPr>
            </w:pPr>
          </w:p>
        </w:tc>
        <w:tc>
          <w:tcPr>
            <w:tcW w:w="2637" w:type="dxa"/>
          </w:tcPr>
          <w:p w:rsidR="00B80173" w:rsidRPr="00950E48" w:rsidRDefault="00B80173" w:rsidP="000737EE">
            <w:pPr>
              <w:spacing w:after="0" w:line="360" w:lineRule="auto"/>
              <w:jc w:val="center"/>
              <w:rPr>
                <w:rFonts w:ascii="Arial" w:hAnsi="Arial" w:cs="Arial"/>
                <w:b/>
                <w:szCs w:val="24"/>
              </w:rPr>
            </w:pPr>
            <w:r>
              <w:rPr>
                <w:rFonts w:ascii="Arial" w:hAnsi="Arial" w:cs="Arial"/>
                <w:b/>
                <w:szCs w:val="24"/>
              </w:rPr>
              <w:t>Artigo analítico</w:t>
            </w:r>
          </w:p>
        </w:tc>
        <w:tc>
          <w:tcPr>
            <w:tcW w:w="2637" w:type="dxa"/>
          </w:tcPr>
          <w:p w:rsidR="00B80173" w:rsidRPr="00950E48" w:rsidRDefault="00B80173" w:rsidP="000737EE">
            <w:pPr>
              <w:spacing w:after="0" w:line="360" w:lineRule="auto"/>
              <w:jc w:val="center"/>
              <w:rPr>
                <w:rFonts w:ascii="Arial" w:hAnsi="Arial" w:cs="Arial"/>
                <w:b/>
                <w:szCs w:val="24"/>
              </w:rPr>
            </w:pPr>
            <w:r>
              <w:rPr>
                <w:rFonts w:ascii="Arial" w:hAnsi="Arial" w:cs="Arial"/>
                <w:b/>
                <w:szCs w:val="24"/>
              </w:rPr>
              <w:t>Artigo classificatório</w:t>
            </w:r>
          </w:p>
        </w:tc>
        <w:tc>
          <w:tcPr>
            <w:tcW w:w="2637" w:type="dxa"/>
          </w:tcPr>
          <w:p w:rsidR="00B80173" w:rsidRPr="00950E48" w:rsidRDefault="00B80173" w:rsidP="000737EE">
            <w:pPr>
              <w:spacing w:after="0" w:line="360" w:lineRule="auto"/>
              <w:jc w:val="center"/>
              <w:rPr>
                <w:rFonts w:ascii="Arial" w:hAnsi="Arial" w:cs="Arial"/>
                <w:b/>
                <w:szCs w:val="24"/>
              </w:rPr>
            </w:pPr>
            <w:r>
              <w:rPr>
                <w:rFonts w:ascii="Arial" w:hAnsi="Arial" w:cs="Arial"/>
                <w:b/>
                <w:szCs w:val="24"/>
              </w:rPr>
              <w:t>Artigo argumentativo</w:t>
            </w:r>
          </w:p>
        </w:tc>
      </w:tr>
      <w:tr w:rsidR="00B80173" w:rsidRPr="00950E48" w:rsidTr="00CD214E">
        <w:trPr>
          <w:jc w:val="center"/>
        </w:trPr>
        <w:tc>
          <w:tcPr>
            <w:tcW w:w="1384" w:type="dxa"/>
          </w:tcPr>
          <w:p w:rsidR="00B80173" w:rsidRPr="00950E48" w:rsidRDefault="00B80173" w:rsidP="000737EE">
            <w:pPr>
              <w:spacing w:after="0" w:line="360" w:lineRule="auto"/>
              <w:jc w:val="center"/>
              <w:rPr>
                <w:rFonts w:ascii="Arial" w:hAnsi="Arial" w:cs="Arial"/>
                <w:szCs w:val="24"/>
              </w:rPr>
            </w:pPr>
            <w:r>
              <w:rPr>
                <w:rFonts w:ascii="Arial" w:hAnsi="Arial" w:cs="Arial"/>
                <w:szCs w:val="24"/>
              </w:rPr>
              <w:t>Definição:</w:t>
            </w:r>
          </w:p>
        </w:tc>
        <w:tc>
          <w:tcPr>
            <w:tcW w:w="2637" w:type="dxa"/>
          </w:tcPr>
          <w:p w:rsidR="00B80173" w:rsidRPr="00950E48" w:rsidRDefault="00B80173" w:rsidP="000737EE">
            <w:pPr>
              <w:spacing w:after="0" w:line="360" w:lineRule="auto"/>
              <w:jc w:val="both"/>
              <w:rPr>
                <w:rFonts w:ascii="Arial" w:hAnsi="Arial" w:cs="Arial"/>
                <w:szCs w:val="24"/>
              </w:rPr>
            </w:pPr>
            <w:r>
              <w:rPr>
                <w:rFonts w:ascii="Arial" w:hAnsi="Arial" w:cs="Arial"/>
                <w:szCs w:val="24"/>
              </w:rPr>
              <w:t>Descreve, classifica e define o assunto.</w:t>
            </w:r>
          </w:p>
        </w:tc>
        <w:tc>
          <w:tcPr>
            <w:tcW w:w="2637" w:type="dxa"/>
          </w:tcPr>
          <w:p w:rsidR="00B80173" w:rsidRPr="00950E48" w:rsidRDefault="00B80173" w:rsidP="000737EE">
            <w:pPr>
              <w:spacing w:after="0" w:line="360" w:lineRule="auto"/>
              <w:jc w:val="both"/>
              <w:rPr>
                <w:rFonts w:ascii="Arial" w:hAnsi="Arial" w:cs="Arial"/>
                <w:szCs w:val="24"/>
              </w:rPr>
            </w:pPr>
            <w:r>
              <w:rPr>
                <w:rFonts w:ascii="Arial" w:hAnsi="Arial" w:cs="Arial"/>
                <w:szCs w:val="24"/>
              </w:rPr>
              <w:t>Ordenação de aspectos de determinado assunto e a explicação de suas partes. Considerado a forma mais indicada para a documentação técnica.</w:t>
            </w:r>
          </w:p>
        </w:tc>
        <w:tc>
          <w:tcPr>
            <w:tcW w:w="2637" w:type="dxa"/>
          </w:tcPr>
          <w:p w:rsidR="00B80173" w:rsidRPr="00950E48" w:rsidRDefault="00B80173" w:rsidP="000737EE">
            <w:pPr>
              <w:spacing w:after="0" w:line="360" w:lineRule="auto"/>
              <w:jc w:val="both"/>
              <w:rPr>
                <w:rFonts w:ascii="Arial" w:hAnsi="Arial" w:cs="Arial"/>
                <w:szCs w:val="24"/>
              </w:rPr>
            </w:pPr>
            <w:r>
              <w:rPr>
                <w:rFonts w:ascii="Arial" w:hAnsi="Arial" w:cs="Arial"/>
                <w:szCs w:val="24"/>
              </w:rPr>
              <w:t>Enfoque de um argumento e depois a apresentação dos fatos que provam ou refutam o fato. Exige pesquisa profunda do tema.</w:t>
            </w:r>
          </w:p>
        </w:tc>
      </w:tr>
      <w:tr w:rsidR="00B80173" w:rsidRPr="00950E48" w:rsidTr="00CD214E">
        <w:trPr>
          <w:jc w:val="center"/>
        </w:trPr>
        <w:tc>
          <w:tcPr>
            <w:tcW w:w="1384" w:type="dxa"/>
          </w:tcPr>
          <w:p w:rsidR="00B80173" w:rsidRPr="00950E48" w:rsidRDefault="00B80173" w:rsidP="000737EE">
            <w:pPr>
              <w:spacing w:after="0" w:line="360" w:lineRule="auto"/>
              <w:jc w:val="center"/>
              <w:rPr>
                <w:rFonts w:ascii="Arial" w:hAnsi="Arial" w:cs="Arial"/>
                <w:szCs w:val="24"/>
              </w:rPr>
            </w:pPr>
            <w:r>
              <w:rPr>
                <w:rFonts w:ascii="Arial" w:hAnsi="Arial" w:cs="Arial"/>
                <w:szCs w:val="24"/>
              </w:rPr>
              <w:t>Roteiro:</w:t>
            </w:r>
          </w:p>
        </w:tc>
        <w:tc>
          <w:tcPr>
            <w:tcW w:w="2637" w:type="dxa"/>
          </w:tcPr>
          <w:p w:rsidR="00B80173" w:rsidRDefault="00B80173" w:rsidP="000737EE">
            <w:pPr>
              <w:spacing w:after="0" w:line="360" w:lineRule="auto"/>
              <w:jc w:val="both"/>
              <w:rPr>
                <w:rFonts w:ascii="Arial" w:hAnsi="Arial" w:cs="Arial"/>
                <w:szCs w:val="24"/>
              </w:rPr>
            </w:pPr>
            <w:r>
              <w:rPr>
                <w:rFonts w:ascii="Arial" w:hAnsi="Arial" w:cs="Arial"/>
                <w:szCs w:val="24"/>
              </w:rPr>
              <w:t>a) definição do assunto;</w:t>
            </w:r>
          </w:p>
          <w:p w:rsidR="00B80173" w:rsidRDefault="00B80173" w:rsidP="000737EE">
            <w:pPr>
              <w:spacing w:after="0" w:line="360" w:lineRule="auto"/>
              <w:jc w:val="both"/>
              <w:rPr>
                <w:rFonts w:ascii="Arial" w:hAnsi="Arial" w:cs="Arial"/>
                <w:szCs w:val="24"/>
              </w:rPr>
            </w:pPr>
            <w:r>
              <w:rPr>
                <w:rFonts w:ascii="Arial" w:hAnsi="Arial" w:cs="Arial"/>
                <w:szCs w:val="24"/>
              </w:rPr>
              <w:t>b) apresentação de aspectos relevantes e irrelevantes;</w:t>
            </w:r>
          </w:p>
          <w:p w:rsidR="00B80173" w:rsidRDefault="00B80173" w:rsidP="000737EE">
            <w:pPr>
              <w:spacing w:after="0" w:line="360" w:lineRule="auto"/>
              <w:jc w:val="both"/>
              <w:rPr>
                <w:rFonts w:ascii="Arial" w:hAnsi="Arial" w:cs="Arial"/>
                <w:szCs w:val="24"/>
              </w:rPr>
            </w:pPr>
            <w:r>
              <w:rPr>
                <w:rFonts w:ascii="Arial" w:hAnsi="Arial" w:cs="Arial"/>
                <w:szCs w:val="24"/>
              </w:rPr>
              <w:t>c) as partes;</w:t>
            </w:r>
          </w:p>
          <w:p w:rsidR="00B80173" w:rsidRPr="00950E48" w:rsidRDefault="00B80173" w:rsidP="000737EE">
            <w:pPr>
              <w:spacing w:after="0" w:line="360" w:lineRule="auto"/>
              <w:jc w:val="both"/>
              <w:rPr>
                <w:rFonts w:ascii="Arial" w:hAnsi="Arial" w:cs="Arial"/>
                <w:szCs w:val="24"/>
              </w:rPr>
            </w:pPr>
            <w:r>
              <w:rPr>
                <w:rFonts w:ascii="Arial" w:hAnsi="Arial" w:cs="Arial"/>
                <w:szCs w:val="24"/>
              </w:rPr>
              <w:t>d) relações existentes.</w:t>
            </w:r>
          </w:p>
        </w:tc>
        <w:tc>
          <w:tcPr>
            <w:tcW w:w="2637" w:type="dxa"/>
          </w:tcPr>
          <w:p w:rsidR="00B80173" w:rsidRDefault="00B80173" w:rsidP="000737EE">
            <w:pPr>
              <w:spacing w:after="0" w:line="360" w:lineRule="auto"/>
              <w:jc w:val="both"/>
              <w:rPr>
                <w:rFonts w:ascii="Arial" w:hAnsi="Arial" w:cs="Arial"/>
                <w:szCs w:val="24"/>
              </w:rPr>
            </w:pPr>
            <w:r>
              <w:rPr>
                <w:rFonts w:ascii="Arial" w:hAnsi="Arial" w:cs="Arial"/>
                <w:szCs w:val="24"/>
              </w:rPr>
              <w:t>a) definição do assunto;</w:t>
            </w:r>
          </w:p>
          <w:p w:rsidR="00B80173" w:rsidRDefault="00B80173" w:rsidP="000737EE">
            <w:pPr>
              <w:spacing w:after="0" w:line="360" w:lineRule="auto"/>
              <w:jc w:val="both"/>
              <w:rPr>
                <w:rFonts w:ascii="Arial" w:hAnsi="Arial" w:cs="Arial"/>
                <w:szCs w:val="24"/>
              </w:rPr>
            </w:pPr>
            <w:r>
              <w:rPr>
                <w:rFonts w:ascii="Arial" w:hAnsi="Arial" w:cs="Arial"/>
                <w:szCs w:val="24"/>
              </w:rPr>
              <w:t>b) exposição da divisão;</w:t>
            </w:r>
          </w:p>
          <w:p w:rsidR="00B80173" w:rsidRDefault="00B80173" w:rsidP="000737EE">
            <w:pPr>
              <w:spacing w:after="0" w:line="360" w:lineRule="auto"/>
              <w:jc w:val="both"/>
              <w:rPr>
                <w:rFonts w:ascii="Arial" w:hAnsi="Arial" w:cs="Arial"/>
                <w:szCs w:val="24"/>
              </w:rPr>
            </w:pPr>
            <w:r>
              <w:rPr>
                <w:rFonts w:ascii="Arial" w:hAnsi="Arial" w:cs="Arial"/>
                <w:szCs w:val="24"/>
              </w:rPr>
              <w:t>c) tabulação dos tipos;</w:t>
            </w:r>
          </w:p>
          <w:p w:rsidR="00B80173" w:rsidRPr="00950E48" w:rsidRDefault="00B80173" w:rsidP="000737EE">
            <w:pPr>
              <w:spacing w:after="0" w:line="360" w:lineRule="auto"/>
              <w:jc w:val="both"/>
              <w:rPr>
                <w:rFonts w:ascii="Arial" w:hAnsi="Arial" w:cs="Arial"/>
                <w:szCs w:val="24"/>
              </w:rPr>
            </w:pPr>
            <w:r>
              <w:rPr>
                <w:rFonts w:ascii="Arial" w:hAnsi="Arial" w:cs="Arial"/>
                <w:szCs w:val="24"/>
              </w:rPr>
              <w:t>d) definição de cada espécie.</w:t>
            </w:r>
          </w:p>
        </w:tc>
        <w:tc>
          <w:tcPr>
            <w:tcW w:w="2637" w:type="dxa"/>
          </w:tcPr>
          <w:p w:rsidR="00B80173" w:rsidRDefault="00B80173" w:rsidP="000737EE">
            <w:pPr>
              <w:spacing w:after="0" w:line="360" w:lineRule="auto"/>
              <w:jc w:val="both"/>
              <w:rPr>
                <w:rFonts w:ascii="Arial" w:hAnsi="Arial" w:cs="Arial"/>
                <w:szCs w:val="24"/>
              </w:rPr>
            </w:pPr>
            <w:r>
              <w:rPr>
                <w:rFonts w:ascii="Arial" w:hAnsi="Arial" w:cs="Arial"/>
                <w:szCs w:val="24"/>
              </w:rPr>
              <w:t>a) exposição da teoria;</w:t>
            </w:r>
          </w:p>
          <w:p w:rsidR="00B80173" w:rsidRDefault="00B80173" w:rsidP="000737EE">
            <w:pPr>
              <w:spacing w:after="0" w:line="360" w:lineRule="auto"/>
              <w:jc w:val="both"/>
              <w:rPr>
                <w:rFonts w:ascii="Arial" w:hAnsi="Arial" w:cs="Arial"/>
                <w:szCs w:val="24"/>
              </w:rPr>
            </w:pPr>
            <w:r>
              <w:rPr>
                <w:rFonts w:ascii="Arial" w:hAnsi="Arial" w:cs="Arial"/>
                <w:szCs w:val="24"/>
              </w:rPr>
              <w:t>b) fatos apresentados;</w:t>
            </w:r>
          </w:p>
          <w:p w:rsidR="00B80173" w:rsidRDefault="00B80173" w:rsidP="000737EE">
            <w:pPr>
              <w:spacing w:after="0" w:line="360" w:lineRule="auto"/>
              <w:jc w:val="both"/>
              <w:rPr>
                <w:rFonts w:ascii="Arial" w:hAnsi="Arial" w:cs="Arial"/>
                <w:szCs w:val="24"/>
              </w:rPr>
            </w:pPr>
            <w:r>
              <w:rPr>
                <w:rFonts w:ascii="Arial" w:hAnsi="Arial" w:cs="Arial"/>
                <w:szCs w:val="24"/>
              </w:rPr>
              <w:t>c) síntese dos fatos;</w:t>
            </w:r>
          </w:p>
          <w:p w:rsidR="00B80173" w:rsidRPr="00950E48" w:rsidRDefault="00B80173" w:rsidP="000737EE">
            <w:pPr>
              <w:spacing w:after="0" w:line="360" w:lineRule="auto"/>
              <w:jc w:val="both"/>
              <w:rPr>
                <w:rFonts w:ascii="Arial" w:hAnsi="Arial" w:cs="Arial"/>
                <w:szCs w:val="24"/>
              </w:rPr>
            </w:pPr>
            <w:r>
              <w:rPr>
                <w:rFonts w:ascii="Arial" w:hAnsi="Arial" w:cs="Arial"/>
                <w:szCs w:val="24"/>
              </w:rPr>
              <w:t>d) conclusão.</w:t>
            </w:r>
          </w:p>
        </w:tc>
      </w:tr>
    </w:tbl>
    <w:p w:rsidR="00B80173" w:rsidRDefault="00B80173" w:rsidP="004859C6">
      <w:pPr>
        <w:spacing w:after="0" w:line="360" w:lineRule="auto"/>
        <w:jc w:val="both"/>
        <w:rPr>
          <w:rFonts w:ascii="Arial" w:hAnsi="Arial" w:cs="Arial"/>
          <w:sz w:val="24"/>
          <w:szCs w:val="24"/>
        </w:rPr>
      </w:pPr>
      <w:r>
        <w:rPr>
          <w:rFonts w:ascii="Arial" w:hAnsi="Arial" w:cs="Arial"/>
          <w:sz w:val="24"/>
          <w:szCs w:val="24"/>
        </w:rPr>
        <w:t>Fonte: Oliveira, 2003, p.98.</w:t>
      </w:r>
    </w:p>
    <w:p w:rsidR="00E12A6E" w:rsidRDefault="00E12A6E" w:rsidP="00E12A6E">
      <w:pPr>
        <w:spacing w:after="0" w:line="360" w:lineRule="auto"/>
        <w:jc w:val="both"/>
        <w:rPr>
          <w:rFonts w:ascii="Arial" w:hAnsi="Arial" w:cs="Arial"/>
          <w:sz w:val="24"/>
          <w:szCs w:val="24"/>
        </w:rPr>
      </w:pPr>
    </w:p>
    <w:p w:rsidR="009870FF" w:rsidRDefault="00FE6A68" w:rsidP="00247137">
      <w:pPr>
        <w:spacing w:after="240" w:line="360" w:lineRule="auto"/>
        <w:jc w:val="both"/>
        <w:rPr>
          <w:rFonts w:ascii="Arial" w:hAnsi="Arial" w:cs="Arial"/>
          <w:sz w:val="24"/>
          <w:szCs w:val="24"/>
        </w:rPr>
      </w:pPr>
      <w:r>
        <w:rPr>
          <w:rFonts w:ascii="Arial" w:hAnsi="Arial" w:cs="Arial"/>
          <w:sz w:val="24"/>
          <w:szCs w:val="24"/>
        </w:rPr>
        <w:t>Além da classificação em analítico, classificatório e argumentativo, os artigos também podem ser classificados como originais e de revisão (2003</w:t>
      </w:r>
      <w:r w:rsidR="006336ED">
        <w:rPr>
          <w:rFonts w:ascii="Arial" w:hAnsi="Arial" w:cs="Arial"/>
          <w:sz w:val="24"/>
          <w:szCs w:val="24"/>
        </w:rPr>
        <w:t>a</w:t>
      </w:r>
      <w:r>
        <w:rPr>
          <w:rFonts w:ascii="Arial" w:hAnsi="Arial" w:cs="Arial"/>
          <w:sz w:val="24"/>
          <w:szCs w:val="24"/>
        </w:rPr>
        <w:t>; RODRIGUES, 2006): os originais são os relatos de pesquisa, estudos de caso e outros, que apresentem temas ou abordagens originais; enquanto os de revisão são aqueles que resumem, analisam e discutem informações de trabalhos já publicados.</w:t>
      </w:r>
    </w:p>
    <w:p w:rsidR="009E4EB6" w:rsidRDefault="009E4EB6" w:rsidP="00247137">
      <w:pPr>
        <w:spacing w:after="240" w:line="360" w:lineRule="auto"/>
        <w:jc w:val="both"/>
        <w:rPr>
          <w:rFonts w:ascii="Arial" w:hAnsi="Arial" w:cs="Arial"/>
          <w:sz w:val="24"/>
          <w:szCs w:val="24"/>
        </w:rPr>
      </w:pPr>
      <w:r>
        <w:rPr>
          <w:rFonts w:ascii="Arial" w:hAnsi="Arial" w:cs="Arial"/>
          <w:sz w:val="24"/>
          <w:szCs w:val="24"/>
        </w:rPr>
        <w:t xml:space="preserve">Com relação à sua estrutura e elaboração, o artigo segue os mesmo passos de um trabalho monográfico, porém em formato diferenciado e tamanho menor que monografias, teses e dissertações, sendo este formato definido pelos periódicos que os publicam ou pelas </w:t>
      </w:r>
      <w:r w:rsidR="00BF196C">
        <w:rPr>
          <w:rFonts w:ascii="Arial" w:hAnsi="Arial" w:cs="Arial"/>
          <w:sz w:val="24"/>
          <w:szCs w:val="24"/>
        </w:rPr>
        <w:t>instituições de ensino superior (</w:t>
      </w:r>
      <w:r>
        <w:rPr>
          <w:rFonts w:ascii="Arial" w:hAnsi="Arial" w:cs="Arial"/>
          <w:sz w:val="24"/>
          <w:szCs w:val="24"/>
        </w:rPr>
        <w:t>IES</w:t>
      </w:r>
      <w:r w:rsidR="00BF196C">
        <w:rPr>
          <w:rFonts w:ascii="Arial" w:hAnsi="Arial" w:cs="Arial"/>
          <w:sz w:val="24"/>
          <w:szCs w:val="24"/>
        </w:rPr>
        <w:t>)</w:t>
      </w:r>
      <w:r>
        <w:rPr>
          <w:rFonts w:ascii="Arial" w:hAnsi="Arial" w:cs="Arial"/>
          <w:sz w:val="24"/>
          <w:szCs w:val="24"/>
        </w:rPr>
        <w:t xml:space="preserve"> que os solicitam (MARTINS-JUNIOR, 2012).</w:t>
      </w:r>
    </w:p>
    <w:p w:rsidR="00247137" w:rsidRDefault="00247137" w:rsidP="00247137">
      <w:pPr>
        <w:spacing w:after="240" w:line="360" w:lineRule="auto"/>
        <w:jc w:val="both"/>
        <w:rPr>
          <w:rFonts w:ascii="Arial" w:hAnsi="Arial" w:cs="Arial"/>
          <w:sz w:val="24"/>
          <w:szCs w:val="24"/>
        </w:rPr>
      </w:pPr>
      <w:r>
        <w:rPr>
          <w:rFonts w:ascii="Arial" w:hAnsi="Arial" w:cs="Arial"/>
          <w:sz w:val="24"/>
          <w:szCs w:val="24"/>
        </w:rPr>
        <w:lastRenderedPageBreak/>
        <w:t>O estilo de escrita deve ser claro, conciso e objetivo, com linguagem gramatical correta, coerente e simples, preferencialmente em terceira pessoa</w:t>
      </w:r>
      <w:r w:rsidR="008C390E">
        <w:rPr>
          <w:rFonts w:ascii="Arial" w:hAnsi="Arial" w:cs="Arial"/>
          <w:sz w:val="24"/>
          <w:szCs w:val="24"/>
        </w:rPr>
        <w:t>. Devem ser evitados adjetivos inúteis, repetições e explicações desnecessárias, atentando para que não ocorra o excesso de concisão, que pode prejudicar o entendimento do texto. O título deve corresponder ao conteúdo (</w:t>
      </w:r>
      <w:r w:rsidR="00A17254">
        <w:rPr>
          <w:rFonts w:ascii="Arial" w:hAnsi="Arial" w:cs="Arial"/>
          <w:sz w:val="24"/>
          <w:szCs w:val="24"/>
        </w:rPr>
        <w:t xml:space="preserve">MARCONI; LAKATOS, 1999; </w:t>
      </w:r>
      <w:r w:rsidR="008C390E">
        <w:rPr>
          <w:rFonts w:ascii="Arial" w:hAnsi="Arial" w:cs="Arial"/>
          <w:sz w:val="24"/>
          <w:szCs w:val="24"/>
        </w:rPr>
        <w:t>MEDEIROS, 2008).</w:t>
      </w:r>
    </w:p>
    <w:p w:rsidR="00B80173" w:rsidRDefault="00BF196C" w:rsidP="00BF196C">
      <w:pPr>
        <w:spacing w:after="240" w:line="360" w:lineRule="auto"/>
        <w:jc w:val="both"/>
        <w:rPr>
          <w:rFonts w:ascii="Arial" w:hAnsi="Arial" w:cs="Arial"/>
          <w:sz w:val="24"/>
          <w:szCs w:val="24"/>
        </w:rPr>
      </w:pPr>
      <w:r>
        <w:rPr>
          <w:rFonts w:ascii="Arial" w:hAnsi="Arial" w:cs="Arial"/>
          <w:sz w:val="24"/>
          <w:szCs w:val="24"/>
        </w:rPr>
        <w:t>Na elaboração de um artigo, devem ser respeitadas as normas oficializadas que possibilitam sua organização, e geral baseadas na norma NBR 6022, da ABNT. Muitas das organizações que divulgam esses textos, visando reduzir custos e acompanhar a concorrência, realizam mudanças na organização do artigo, em geral pequenas. Portanto, antes de enviar um artigo para divulgação, é conveniente adequar o formato aos padrões utilizados pela instituição (RODRIGUES, 2006).</w:t>
      </w:r>
    </w:p>
    <w:p w:rsidR="00AC7482" w:rsidRDefault="00AC7482" w:rsidP="004859C6">
      <w:pPr>
        <w:spacing w:after="0" w:line="360" w:lineRule="auto"/>
        <w:jc w:val="both"/>
        <w:rPr>
          <w:rFonts w:ascii="Arial" w:hAnsi="Arial" w:cs="Arial"/>
          <w:sz w:val="24"/>
          <w:szCs w:val="24"/>
        </w:rPr>
      </w:pPr>
      <w:r>
        <w:rPr>
          <w:rFonts w:ascii="Arial" w:hAnsi="Arial" w:cs="Arial"/>
          <w:sz w:val="24"/>
          <w:szCs w:val="24"/>
        </w:rPr>
        <w:t>Segundo a ABNT</w:t>
      </w:r>
      <w:r w:rsidR="00B30289" w:rsidRPr="00AB2601">
        <w:rPr>
          <w:rFonts w:ascii="Arial" w:hAnsi="Arial" w:cs="Arial"/>
          <w:sz w:val="24"/>
          <w:szCs w:val="24"/>
        </w:rPr>
        <w:t>(2003</w:t>
      </w:r>
      <w:r w:rsidR="00B30289">
        <w:rPr>
          <w:rFonts w:ascii="Arial" w:hAnsi="Arial" w:cs="Arial"/>
          <w:sz w:val="24"/>
          <w:szCs w:val="24"/>
        </w:rPr>
        <w:t>a</w:t>
      </w:r>
      <w:r w:rsidR="00B30289" w:rsidRPr="00AB2601">
        <w:rPr>
          <w:rFonts w:ascii="Arial" w:hAnsi="Arial" w:cs="Arial"/>
          <w:sz w:val="24"/>
          <w:szCs w:val="24"/>
        </w:rPr>
        <w:t>, p.</w:t>
      </w:r>
      <w:r w:rsidR="00B30289">
        <w:rPr>
          <w:rFonts w:ascii="Arial" w:hAnsi="Arial" w:cs="Arial"/>
          <w:sz w:val="24"/>
          <w:szCs w:val="24"/>
        </w:rPr>
        <w:t xml:space="preserve"> </w:t>
      </w:r>
      <w:r w:rsidR="00B30289" w:rsidRPr="00AB2601">
        <w:rPr>
          <w:rFonts w:ascii="Arial" w:hAnsi="Arial" w:cs="Arial"/>
          <w:sz w:val="24"/>
          <w:szCs w:val="24"/>
        </w:rPr>
        <w:t>3)</w:t>
      </w:r>
      <w:r w:rsidR="00B30289">
        <w:rPr>
          <w:rFonts w:ascii="Arial" w:hAnsi="Arial" w:cs="Arial"/>
          <w:sz w:val="24"/>
          <w:szCs w:val="24"/>
        </w:rPr>
        <w:t>,</w:t>
      </w:r>
      <w:r>
        <w:rPr>
          <w:rFonts w:ascii="Arial" w:hAnsi="Arial" w:cs="Arial"/>
          <w:sz w:val="24"/>
          <w:szCs w:val="24"/>
        </w:rPr>
        <w:t xml:space="preserve"> a estrutura de um artigo é constituída de elementos pré-textuais, textuais e pós-textuais</w:t>
      </w:r>
      <w:r w:rsidR="00B30289">
        <w:rPr>
          <w:rFonts w:ascii="Arial" w:hAnsi="Arial" w:cs="Arial"/>
          <w:sz w:val="24"/>
          <w:szCs w:val="24"/>
        </w:rPr>
        <w:t>,</w:t>
      </w:r>
      <w:r>
        <w:rPr>
          <w:rFonts w:ascii="Arial" w:hAnsi="Arial" w:cs="Arial"/>
          <w:sz w:val="24"/>
          <w:szCs w:val="24"/>
        </w:rPr>
        <w:t xml:space="preserve"> conforme pode ser visualizado n</w:t>
      </w:r>
      <w:r w:rsidR="00CD214E">
        <w:rPr>
          <w:rFonts w:ascii="Arial" w:hAnsi="Arial" w:cs="Arial"/>
          <w:sz w:val="24"/>
          <w:szCs w:val="24"/>
        </w:rPr>
        <w:t>o</w:t>
      </w:r>
      <w:r>
        <w:rPr>
          <w:rFonts w:ascii="Arial" w:hAnsi="Arial" w:cs="Arial"/>
          <w:sz w:val="24"/>
          <w:szCs w:val="24"/>
        </w:rPr>
        <w:t xml:space="preserve"> </w:t>
      </w:r>
      <w:r w:rsidR="00CD214E">
        <w:rPr>
          <w:rFonts w:ascii="Arial" w:hAnsi="Arial" w:cs="Arial"/>
          <w:sz w:val="24"/>
          <w:szCs w:val="24"/>
        </w:rPr>
        <w:t>quadro</w:t>
      </w:r>
      <w:r w:rsidR="00B30289">
        <w:rPr>
          <w:rFonts w:ascii="Arial" w:hAnsi="Arial" w:cs="Arial"/>
          <w:sz w:val="24"/>
          <w:szCs w:val="24"/>
        </w:rPr>
        <w:t xml:space="preserve"> 3</w:t>
      </w:r>
      <w:r w:rsidRPr="00AB2601">
        <w:rPr>
          <w:rFonts w:ascii="Arial" w:hAnsi="Arial" w:cs="Arial"/>
          <w:sz w:val="24"/>
          <w:szCs w:val="24"/>
        </w:rPr>
        <w:t>.</w:t>
      </w:r>
    </w:p>
    <w:p w:rsidR="004859C6" w:rsidRDefault="004859C6" w:rsidP="004859C6">
      <w:pPr>
        <w:spacing w:after="0" w:line="360" w:lineRule="auto"/>
        <w:jc w:val="both"/>
        <w:rPr>
          <w:rFonts w:ascii="Arial" w:hAnsi="Arial" w:cs="Arial"/>
          <w:sz w:val="24"/>
          <w:szCs w:val="24"/>
        </w:rPr>
      </w:pPr>
    </w:p>
    <w:p w:rsidR="004859C6" w:rsidRPr="00AB2601" w:rsidRDefault="004859C6" w:rsidP="004859C6">
      <w:pPr>
        <w:spacing w:after="0" w:line="360" w:lineRule="auto"/>
        <w:jc w:val="both"/>
        <w:rPr>
          <w:rFonts w:ascii="Arial" w:hAnsi="Arial" w:cs="Arial"/>
          <w:sz w:val="24"/>
          <w:szCs w:val="24"/>
        </w:rPr>
      </w:pPr>
      <w:r>
        <w:rPr>
          <w:rFonts w:ascii="Arial" w:hAnsi="Arial" w:cs="Arial"/>
          <w:sz w:val="24"/>
          <w:szCs w:val="24"/>
        </w:rPr>
        <w:t>Quadro 3. Estrutura de um artigo científico</w:t>
      </w:r>
    </w:p>
    <w:tbl>
      <w:tblPr>
        <w:tblStyle w:val="Tabelacomgra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1"/>
      </w:tblGrid>
      <w:tr w:rsidR="00B80173" w:rsidRPr="00950E48" w:rsidTr="00CD214E">
        <w:tc>
          <w:tcPr>
            <w:tcW w:w="9211" w:type="dxa"/>
            <w:gridSpan w:val="3"/>
            <w:vAlign w:val="center"/>
          </w:tcPr>
          <w:p w:rsidR="00B80173" w:rsidRPr="00950E48" w:rsidRDefault="00B80173" w:rsidP="000737EE">
            <w:pPr>
              <w:spacing w:after="0" w:line="360" w:lineRule="auto"/>
              <w:jc w:val="center"/>
              <w:rPr>
                <w:rFonts w:ascii="Arial" w:hAnsi="Arial" w:cs="Arial"/>
                <w:b/>
                <w:szCs w:val="24"/>
              </w:rPr>
            </w:pPr>
            <w:r w:rsidRPr="00950E48">
              <w:rPr>
                <w:rFonts w:ascii="Arial" w:hAnsi="Arial" w:cs="Arial"/>
                <w:b/>
                <w:szCs w:val="24"/>
              </w:rPr>
              <w:t>Elementos</w:t>
            </w:r>
          </w:p>
        </w:tc>
      </w:tr>
      <w:tr w:rsidR="00B80173" w:rsidRPr="00950E48" w:rsidTr="00CD214E">
        <w:tc>
          <w:tcPr>
            <w:tcW w:w="3070" w:type="dxa"/>
            <w:vAlign w:val="center"/>
          </w:tcPr>
          <w:p w:rsidR="00B80173" w:rsidRPr="00950E48" w:rsidRDefault="00B80173" w:rsidP="000737EE">
            <w:pPr>
              <w:spacing w:after="0" w:line="360" w:lineRule="auto"/>
              <w:jc w:val="center"/>
              <w:rPr>
                <w:rFonts w:ascii="Arial" w:hAnsi="Arial" w:cs="Arial"/>
                <w:b/>
                <w:szCs w:val="24"/>
              </w:rPr>
            </w:pPr>
            <w:r w:rsidRPr="00950E48">
              <w:rPr>
                <w:rFonts w:ascii="Arial" w:hAnsi="Arial" w:cs="Arial"/>
                <w:b/>
                <w:szCs w:val="24"/>
              </w:rPr>
              <w:t>Pré-textuais</w:t>
            </w:r>
          </w:p>
        </w:tc>
        <w:tc>
          <w:tcPr>
            <w:tcW w:w="3070" w:type="dxa"/>
            <w:vAlign w:val="center"/>
          </w:tcPr>
          <w:p w:rsidR="00B80173" w:rsidRPr="00950E48" w:rsidRDefault="00B80173" w:rsidP="000737EE">
            <w:pPr>
              <w:spacing w:after="0" w:line="360" w:lineRule="auto"/>
              <w:jc w:val="center"/>
              <w:rPr>
                <w:rFonts w:ascii="Arial" w:hAnsi="Arial" w:cs="Arial"/>
                <w:b/>
                <w:szCs w:val="24"/>
              </w:rPr>
            </w:pPr>
            <w:r w:rsidRPr="00950E48">
              <w:rPr>
                <w:rFonts w:ascii="Arial" w:hAnsi="Arial" w:cs="Arial"/>
                <w:b/>
                <w:szCs w:val="24"/>
              </w:rPr>
              <w:t>Textuais</w:t>
            </w:r>
          </w:p>
        </w:tc>
        <w:tc>
          <w:tcPr>
            <w:tcW w:w="3071" w:type="dxa"/>
            <w:vAlign w:val="center"/>
          </w:tcPr>
          <w:p w:rsidR="00B80173" w:rsidRPr="00950E48" w:rsidRDefault="00B80173" w:rsidP="000737EE">
            <w:pPr>
              <w:spacing w:after="0" w:line="360" w:lineRule="auto"/>
              <w:jc w:val="center"/>
              <w:rPr>
                <w:rFonts w:ascii="Arial" w:hAnsi="Arial" w:cs="Arial"/>
                <w:b/>
                <w:szCs w:val="24"/>
              </w:rPr>
            </w:pPr>
            <w:r w:rsidRPr="00950E48">
              <w:rPr>
                <w:rFonts w:ascii="Arial" w:hAnsi="Arial" w:cs="Arial"/>
                <w:b/>
                <w:szCs w:val="24"/>
              </w:rPr>
              <w:t>Pós-textuais</w:t>
            </w:r>
          </w:p>
        </w:tc>
      </w:tr>
      <w:tr w:rsidR="00B80173" w:rsidRPr="00950E48" w:rsidTr="00CD214E">
        <w:tc>
          <w:tcPr>
            <w:tcW w:w="3070" w:type="dxa"/>
            <w:vAlign w:val="center"/>
          </w:tcPr>
          <w:p w:rsidR="00B80173" w:rsidRPr="00950E48" w:rsidRDefault="00B80173" w:rsidP="000737EE">
            <w:pPr>
              <w:spacing w:after="0" w:line="360" w:lineRule="auto"/>
              <w:jc w:val="center"/>
              <w:rPr>
                <w:rFonts w:ascii="Arial" w:hAnsi="Arial" w:cs="Arial"/>
                <w:szCs w:val="24"/>
              </w:rPr>
            </w:pPr>
            <w:r w:rsidRPr="00950E48">
              <w:rPr>
                <w:rFonts w:ascii="Arial" w:hAnsi="Arial" w:cs="Arial"/>
                <w:szCs w:val="24"/>
              </w:rPr>
              <w:t>Título e subtítulo (se houver)</w:t>
            </w:r>
          </w:p>
        </w:tc>
        <w:tc>
          <w:tcPr>
            <w:tcW w:w="3070" w:type="dxa"/>
            <w:vAlign w:val="center"/>
          </w:tcPr>
          <w:p w:rsidR="00B80173" w:rsidRPr="00950E48" w:rsidRDefault="00B80173" w:rsidP="000737EE">
            <w:pPr>
              <w:spacing w:after="0" w:line="360" w:lineRule="auto"/>
              <w:jc w:val="center"/>
              <w:rPr>
                <w:rFonts w:ascii="Arial" w:hAnsi="Arial" w:cs="Arial"/>
                <w:szCs w:val="24"/>
              </w:rPr>
            </w:pPr>
            <w:r w:rsidRPr="00950E48">
              <w:rPr>
                <w:rFonts w:ascii="Arial" w:hAnsi="Arial" w:cs="Arial"/>
                <w:szCs w:val="24"/>
              </w:rPr>
              <w:t>Introdução</w:t>
            </w:r>
          </w:p>
        </w:tc>
        <w:tc>
          <w:tcPr>
            <w:tcW w:w="3071" w:type="dxa"/>
            <w:vAlign w:val="center"/>
          </w:tcPr>
          <w:p w:rsidR="00B80173" w:rsidRPr="00950E48" w:rsidRDefault="00B80173" w:rsidP="000737EE">
            <w:pPr>
              <w:spacing w:after="0" w:line="360" w:lineRule="auto"/>
              <w:jc w:val="center"/>
              <w:rPr>
                <w:rFonts w:ascii="Arial" w:hAnsi="Arial" w:cs="Arial"/>
                <w:szCs w:val="24"/>
              </w:rPr>
            </w:pPr>
            <w:r w:rsidRPr="00950E48">
              <w:rPr>
                <w:rFonts w:ascii="Arial" w:hAnsi="Arial" w:cs="Arial"/>
                <w:szCs w:val="24"/>
              </w:rPr>
              <w:t>Título e subtítulo (se houver) em língua estrangeira</w:t>
            </w:r>
          </w:p>
        </w:tc>
      </w:tr>
      <w:tr w:rsidR="00B80173" w:rsidRPr="00950E48" w:rsidTr="00CD214E">
        <w:tc>
          <w:tcPr>
            <w:tcW w:w="3070" w:type="dxa"/>
            <w:vAlign w:val="center"/>
          </w:tcPr>
          <w:p w:rsidR="00B80173" w:rsidRPr="00950E48" w:rsidRDefault="00B80173" w:rsidP="000737EE">
            <w:pPr>
              <w:spacing w:after="0" w:line="360" w:lineRule="auto"/>
              <w:jc w:val="center"/>
              <w:rPr>
                <w:rFonts w:ascii="Arial" w:hAnsi="Arial" w:cs="Arial"/>
                <w:szCs w:val="24"/>
              </w:rPr>
            </w:pPr>
            <w:r w:rsidRPr="00950E48">
              <w:rPr>
                <w:rFonts w:ascii="Arial" w:hAnsi="Arial" w:cs="Arial"/>
                <w:szCs w:val="24"/>
              </w:rPr>
              <w:t>Nome(s) do(s) autores(s)</w:t>
            </w:r>
          </w:p>
        </w:tc>
        <w:tc>
          <w:tcPr>
            <w:tcW w:w="3070" w:type="dxa"/>
            <w:vAlign w:val="center"/>
          </w:tcPr>
          <w:p w:rsidR="00B80173" w:rsidRPr="00950E48" w:rsidRDefault="00B80173" w:rsidP="000737EE">
            <w:pPr>
              <w:spacing w:after="0" w:line="360" w:lineRule="auto"/>
              <w:jc w:val="center"/>
              <w:rPr>
                <w:rFonts w:ascii="Arial" w:hAnsi="Arial" w:cs="Arial"/>
                <w:szCs w:val="24"/>
              </w:rPr>
            </w:pPr>
            <w:r w:rsidRPr="00950E48">
              <w:rPr>
                <w:rFonts w:ascii="Arial" w:hAnsi="Arial" w:cs="Arial"/>
                <w:szCs w:val="24"/>
              </w:rPr>
              <w:t>Desenvolvimento</w:t>
            </w:r>
          </w:p>
        </w:tc>
        <w:tc>
          <w:tcPr>
            <w:tcW w:w="3071" w:type="dxa"/>
            <w:vAlign w:val="center"/>
          </w:tcPr>
          <w:p w:rsidR="00B80173" w:rsidRPr="00950E48" w:rsidRDefault="00B80173" w:rsidP="000737EE">
            <w:pPr>
              <w:spacing w:after="0" w:line="360" w:lineRule="auto"/>
              <w:jc w:val="center"/>
              <w:rPr>
                <w:rFonts w:ascii="Arial" w:hAnsi="Arial" w:cs="Arial"/>
                <w:szCs w:val="24"/>
              </w:rPr>
            </w:pPr>
            <w:r w:rsidRPr="00950E48">
              <w:rPr>
                <w:rFonts w:ascii="Arial" w:hAnsi="Arial" w:cs="Arial"/>
                <w:szCs w:val="24"/>
              </w:rPr>
              <w:t>Resumo em língua estrangeira</w:t>
            </w:r>
          </w:p>
        </w:tc>
      </w:tr>
      <w:tr w:rsidR="00CD214E" w:rsidRPr="00950E48" w:rsidTr="00CD214E">
        <w:tc>
          <w:tcPr>
            <w:tcW w:w="3070" w:type="dxa"/>
            <w:vAlign w:val="center"/>
          </w:tcPr>
          <w:p w:rsidR="00CD214E" w:rsidRPr="00950E48" w:rsidRDefault="00CD214E" w:rsidP="000737EE">
            <w:pPr>
              <w:spacing w:after="0" w:line="360" w:lineRule="auto"/>
              <w:jc w:val="center"/>
              <w:rPr>
                <w:rFonts w:ascii="Arial" w:hAnsi="Arial" w:cs="Arial"/>
                <w:szCs w:val="24"/>
              </w:rPr>
            </w:pPr>
            <w:r w:rsidRPr="00950E48">
              <w:rPr>
                <w:rFonts w:ascii="Arial" w:hAnsi="Arial" w:cs="Arial"/>
                <w:szCs w:val="24"/>
              </w:rPr>
              <w:t>Resumo na língua do texto</w:t>
            </w:r>
          </w:p>
        </w:tc>
        <w:tc>
          <w:tcPr>
            <w:tcW w:w="3070" w:type="dxa"/>
            <w:vMerge w:val="restart"/>
            <w:vAlign w:val="center"/>
          </w:tcPr>
          <w:p w:rsidR="00CD214E" w:rsidRPr="00950E48" w:rsidRDefault="00CD214E" w:rsidP="00CD214E">
            <w:pPr>
              <w:spacing w:after="0" w:line="360" w:lineRule="auto"/>
              <w:jc w:val="center"/>
              <w:rPr>
                <w:rFonts w:ascii="Arial" w:hAnsi="Arial" w:cs="Arial"/>
                <w:szCs w:val="24"/>
              </w:rPr>
            </w:pPr>
            <w:r w:rsidRPr="00950E48">
              <w:rPr>
                <w:rFonts w:ascii="Arial" w:hAnsi="Arial" w:cs="Arial"/>
                <w:szCs w:val="24"/>
              </w:rPr>
              <w:t>Conclusão</w:t>
            </w:r>
          </w:p>
        </w:tc>
        <w:tc>
          <w:tcPr>
            <w:tcW w:w="3071" w:type="dxa"/>
            <w:vAlign w:val="center"/>
          </w:tcPr>
          <w:p w:rsidR="00CD214E" w:rsidRPr="00950E48" w:rsidRDefault="00CD214E" w:rsidP="000737EE">
            <w:pPr>
              <w:spacing w:after="0" w:line="360" w:lineRule="auto"/>
              <w:jc w:val="center"/>
              <w:rPr>
                <w:rFonts w:ascii="Arial" w:hAnsi="Arial" w:cs="Arial"/>
                <w:szCs w:val="24"/>
              </w:rPr>
            </w:pPr>
            <w:r w:rsidRPr="00950E48">
              <w:rPr>
                <w:rFonts w:ascii="Arial" w:hAnsi="Arial" w:cs="Arial"/>
                <w:szCs w:val="24"/>
              </w:rPr>
              <w:t>Palavras-chave em língua estrangeira</w:t>
            </w:r>
          </w:p>
        </w:tc>
      </w:tr>
      <w:tr w:rsidR="00CD214E" w:rsidRPr="00950E48" w:rsidTr="00CD214E">
        <w:tc>
          <w:tcPr>
            <w:tcW w:w="3070" w:type="dxa"/>
            <w:vMerge w:val="restart"/>
            <w:vAlign w:val="center"/>
          </w:tcPr>
          <w:p w:rsidR="00CD214E" w:rsidRPr="00950E48" w:rsidRDefault="00CD214E" w:rsidP="00CD214E">
            <w:pPr>
              <w:spacing w:after="0" w:line="360" w:lineRule="auto"/>
              <w:jc w:val="center"/>
              <w:rPr>
                <w:rFonts w:ascii="Arial" w:hAnsi="Arial" w:cs="Arial"/>
                <w:szCs w:val="24"/>
              </w:rPr>
            </w:pPr>
            <w:r w:rsidRPr="00950E48">
              <w:rPr>
                <w:rFonts w:ascii="Arial" w:hAnsi="Arial" w:cs="Arial"/>
                <w:szCs w:val="24"/>
              </w:rPr>
              <w:t>Palavras-chave na língua do texto</w:t>
            </w:r>
          </w:p>
        </w:tc>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1" w:type="dxa"/>
            <w:vAlign w:val="center"/>
          </w:tcPr>
          <w:p w:rsidR="00CD214E" w:rsidRPr="00950E48" w:rsidRDefault="00CD214E" w:rsidP="000737EE">
            <w:pPr>
              <w:spacing w:after="0" w:line="360" w:lineRule="auto"/>
              <w:jc w:val="center"/>
              <w:rPr>
                <w:rFonts w:ascii="Arial" w:hAnsi="Arial" w:cs="Arial"/>
                <w:szCs w:val="24"/>
              </w:rPr>
            </w:pPr>
            <w:r w:rsidRPr="00950E48">
              <w:rPr>
                <w:rFonts w:ascii="Arial" w:hAnsi="Arial" w:cs="Arial"/>
                <w:szCs w:val="24"/>
              </w:rPr>
              <w:t>Nota(s) explicativa(s)</w:t>
            </w:r>
          </w:p>
        </w:tc>
      </w:tr>
      <w:tr w:rsidR="00CD214E" w:rsidRPr="00950E48" w:rsidTr="00CD214E">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1" w:type="dxa"/>
            <w:vAlign w:val="center"/>
          </w:tcPr>
          <w:p w:rsidR="00CD214E" w:rsidRPr="00950E48" w:rsidRDefault="00CD214E" w:rsidP="000737EE">
            <w:pPr>
              <w:spacing w:after="0" w:line="360" w:lineRule="auto"/>
              <w:jc w:val="center"/>
              <w:rPr>
                <w:rFonts w:ascii="Arial" w:hAnsi="Arial" w:cs="Arial"/>
                <w:szCs w:val="24"/>
              </w:rPr>
            </w:pPr>
            <w:r w:rsidRPr="00950E48">
              <w:rPr>
                <w:rFonts w:ascii="Arial" w:hAnsi="Arial" w:cs="Arial"/>
                <w:szCs w:val="24"/>
              </w:rPr>
              <w:t>Referências</w:t>
            </w:r>
          </w:p>
        </w:tc>
      </w:tr>
      <w:tr w:rsidR="00CD214E" w:rsidRPr="00950E48" w:rsidTr="00CD214E">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1" w:type="dxa"/>
            <w:vAlign w:val="center"/>
          </w:tcPr>
          <w:p w:rsidR="00CD214E" w:rsidRPr="00950E48" w:rsidRDefault="00CD214E" w:rsidP="000737EE">
            <w:pPr>
              <w:spacing w:after="0" w:line="360" w:lineRule="auto"/>
              <w:jc w:val="center"/>
              <w:rPr>
                <w:rFonts w:ascii="Arial" w:hAnsi="Arial" w:cs="Arial"/>
                <w:szCs w:val="24"/>
              </w:rPr>
            </w:pPr>
            <w:r w:rsidRPr="00950E48">
              <w:rPr>
                <w:rFonts w:ascii="Arial" w:hAnsi="Arial" w:cs="Arial"/>
                <w:szCs w:val="24"/>
              </w:rPr>
              <w:t>Glossário</w:t>
            </w:r>
          </w:p>
        </w:tc>
      </w:tr>
      <w:tr w:rsidR="00CD214E" w:rsidRPr="00950E48" w:rsidTr="00CD214E">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1" w:type="dxa"/>
            <w:vAlign w:val="center"/>
          </w:tcPr>
          <w:p w:rsidR="00CD214E" w:rsidRPr="00950E48" w:rsidRDefault="00CD214E" w:rsidP="000737EE">
            <w:pPr>
              <w:spacing w:after="0" w:line="360" w:lineRule="auto"/>
              <w:jc w:val="center"/>
              <w:rPr>
                <w:rFonts w:ascii="Arial" w:hAnsi="Arial" w:cs="Arial"/>
                <w:szCs w:val="24"/>
              </w:rPr>
            </w:pPr>
            <w:r w:rsidRPr="00950E48">
              <w:rPr>
                <w:rFonts w:ascii="Arial" w:hAnsi="Arial" w:cs="Arial"/>
                <w:szCs w:val="24"/>
              </w:rPr>
              <w:t>Apêndice(s)</w:t>
            </w:r>
          </w:p>
        </w:tc>
      </w:tr>
      <w:tr w:rsidR="00CD214E" w:rsidRPr="00950E48" w:rsidTr="00CD214E">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0" w:type="dxa"/>
            <w:vMerge/>
            <w:vAlign w:val="center"/>
          </w:tcPr>
          <w:p w:rsidR="00CD214E" w:rsidRPr="00950E48" w:rsidRDefault="00CD214E" w:rsidP="000737EE">
            <w:pPr>
              <w:spacing w:after="0" w:line="360" w:lineRule="auto"/>
              <w:jc w:val="center"/>
              <w:rPr>
                <w:rFonts w:ascii="Arial" w:hAnsi="Arial" w:cs="Arial"/>
                <w:szCs w:val="24"/>
              </w:rPr>
            </w:pPr>
          </w:p>
        </w:tc>
        <w:tc>
          <w:tcPr>
            <w:tcW w:w="3071" w:type="dxa"/>
            <w:vAlign w:val="center"/>
          </w:tcPr>
          <w:p w:rsidR="00CD214E" w:rsidRPr="00950E48" w:rsidRDefault="00CD214E" w:rsidP="000737EE">
            <w:pPr>
              <w:spacing w:after="0" w:line="360" w:lineRule="auto"/>
              <w:jc w:val="center"/>
              <w:rPr>
                <w:rFonts w:ascii="Arial" w:hAnsi="Arial" w:cs="Arial"/>
                <w:szCs w:val="24"/>
              </w:rPr>
            </w:pPr>
            <w:r w:rsidRPr="00950E48">
              <w:rPr>
                <w:rFonts w:ascii="Arial" w:hAnsi="Arial" w:cs="Arial"/>
                <w:szCs w:val="24"/>
              </w:rPr>
              <w:t>Anexo(s)</w:t>
            </w:r>
          </w:p>
        </w:tc>
      </w:tr>
    </w:tbl>
    <w:p w:rsidR="00B80173" w:rsidRDefault="00B80173" w:rsidP="00B80173">
      <w:pPr>
        <w:spacing w:after="0" w:line="360" w:lineRule="auto"/>
        <w:jc w:val="both"/>
        <w:rPr>
          <w:rFonts w:ascii="Arial" w:hAnsi="Arial" w:cs="Arial"/>
          <w:sz w:val="24"/>
          <w:szCs w:val="24"/>
        </w:rPr>
      </w:pPr>
      <w:r w:rsidRPr="00E12A6E">
        <w:rPr>
          <w:rFonts w:ascii="Arial" w:hAnsi="Arial" w:cs="Arial"/>
          <w:sz w:val="24"/>
          <w:szCs w:val="24"/>
        </w:rPr>
        <w:t>F</w:t>
      </w:r>
      <w:r w:rsidR="00DD0D53" w:rsidRPr="00E12A6E">
        <w:rPr>
          <w:rFonts w:ascii="Arial" w:hAnsi="Arial" w:cs="Arial"/>
          <w:sz w:val="24"/>
          <w:szCs w:val="24"/>
        </w:rPr>
        <w:t>onte: ABNT,</w:t>
      </w:r>
      <w:r w:rsidR="00E12A6E" w:rsidRPr="00E12A6E">
        <w:rPr>
          <w:rFonts w:ascii="Arial" w:hAnsi="Arial" w:cs="Arial"/>
          <w:sz w:val="24"/>
          <w:szCs w:val="24"/>
        </w:rPr>
        <w:t xml:space="preserve"> </w:t>
      </w:r>
      <w:r w:rsidR="00DD0D53" w:rsidRPr="00E12A6E">
        <w:rPr>
          <w:rFonts w:ascii="Arial" w:hAnsi="Arial" w:cs="Arial"/>
          <w:sz w:val="24"/>
          <w:szCs w:val="24"/>
        </w:rPr>
        <w:t>2003</w:t>
      </w:r>
      <w:r w:rsidR="00E12A6E" w:rsidRPr="00E12A6E">
        <w:rPr>
          <w:rFonts w:ascii="Arial" w:hAnsi="Arial" w:cs="Arial"/>
          <w:sz w:val="24"/>
          <w:szCs w:val="24"/>
        </w:rPr>
        <w:t>, p. 3</w:t>
      </w:r>
      <w:r w:rsidR="00876E25" w:rsidRPr="00E12A6E">
        <w:rPr>
          <w:rFonts w:ascii="Arial" w:hAnsi="Arial" w:cs="Arial"/>
          <w:sz w:val="24"/>
          <w:szCs w:val="24"/>
        </w:rPr>
        <w:t xml:space="preserve"> (adaptado pelo</w:t>
      </w:r>
      <w:r w:rsidR="00CD214E" w:rsidRPr="00E12A6E">
        <w:rPr>
          <w:rFonts w:ascii="Arial" w:hAnsi="Arial" w:cs="Arial"/>
          <w:sz w:val="24"/>
          <w:szCs w:val="24"/>
        </w:rPr>
        <w:t>s</w:t>
      </w:r>
      <w:r w:rsidR="00876E25" w:rsidRPr="00E12A6E">
        <w:rPr>
          <w:rFonts w:ascii="Arial" w:hAnsi="Arial" w:cs="Arial"/>
          <w:sz w:val="24"/>
          <w:szCs w:val="24"/>
        </w:rPr>
        <w:t xml:space="preserve"> autor</w:t>
      </w:r>
      <w:r w:rsidR="00CD214E" w:rsidRPr="00E12A6E">
        <w:rPr>
          <w:rFonts w:ascii="Arial" w:hAnsi="Arial" w:cs="Arial"/>
          <w:sz w:val="24"/>
          <w:szCs w:val="24"/>
        </w:rPr>
        <w:t>es</w:t>
      </w:r>
      <w:r w:rsidR="00876E25" w:rsidRPr="00E12A6E">
        <w:rPr>
          <w:rFonts w:ascii="Arial" w:hAnsi="Arial" w:cs="Arial"/>
          <w:sz w:val="24"/>
          <w:szCs w:val="24"/>
        </w:rPr>
        <w:t>)</w:t>
      </w:r>
      <w:r w:rsidRPr="00E12A6E">
        <w:rPr>
          <w:rFonts w:ascii="Arial" w:hAnsi="Arial" w:cs="Arial"/>
          <w:sz w:val="24"/>
          <w:szCs w:val="24"/>
        </w:rPr>
        <w:t>.</w:t>
      </w:r>
    </w:p>
    <w:p w:rsidR="004859C6" w:rsidRDefault="004859C6" w:rsidP="004859C6">
      <w:pPr>
        <w:spacing w:after="240" w:line="360" w:lineRule="auto"/>
        <w:jc w:val="both"/>
        <w:rPr>
          <w:rFonts w:ascii="Arial" w:hAnsi="Arial" w:cs="Arial"/>
          <w:sz w:val="24"/>
          <w:szCs w:val="24"/>
        </w:rPr>
      </w:pPr>
    </w:p>
    <w:p w:rsidR="004859C6" w:rsidRPr="00AB2601" w:rsidRDefault="004859C6" w:rsidP="004859C6">
      <w:pPr>
        <w:spacing w:after="240" w:line="360" w:lineRule="auto"/>
        <w:jc w:val="both"/>
        <w:rPr>
          <w:rFonts w:ascii="Arial" w:hAnsi="Arial" w:cs="Arial"/>
          <w:sz w:val="24"/>
          <w:szCs w:val="24"/>
        </w:rPr>
      </w:pPr>
      <w:r>
        <w:rPr>
          <w:rFonts w:ascii="Arial" w:hAnsi="Arial" w:cs="Arial"/>
          <w:sz w:val="24"/>
          <w:szCs w:val="24"/>
        </w:rPr>
        <w:t xml:space="preserve">Apesar de ter sua estrutura basicamente definida pelas normas da ABNT, de acordo com D'Onofrio (1999 p.72, citado por RODRIGUES, 2006. p.83), cada revista "tem </w:t>
      </w:r>
      <w:r>
        <w:rPr>
          <w:rFonts w:ascii="Arial" w:hAnsi="Arial" w:cs="Arial"/>
          <w:sz w:val="24"/>
          <w:szCs w:val="24"/>
        </w:rPr>
        <w:lastRenderedPageBreak/>
        <w:t>seu corpo editorial que estabelece suas próprias normas de editoração para a elaboração de um artigo e determina o número de laudas e a tipologia de citação bibliográfica."</w:t>
      </w:r>
    </w:p>
    <w:p w:rsidR="006651A6" w:rsidRDefault="006651A6" w:rsidP="00B80173">
      <w:pPr>
        <w:spacing w:after="0" w:line="360" w:lineRule="auto"/>
        <w:jc w:val="both"/>
        <w:rPr>
          <w:rFonts w:ascii="Arial" w:hAnsi="Arial" w:cs="Arial"/>
          <w:sz w:val="24"/>
          <w:szCs w:val="24"/>
        </w:rPr>
      </w:pPr>
    </w:p>
    <w:p w:rsidR="008C6034" w:rsidRPr="0029456F" w:rsidRDefault="000565BA" w:rsidP="008C6034">
      <w:pPr>
        <w:autoSpaceDE w:val="0"/>
        <w:autoSpaceDN w:val="0"/>
        <w:adjustRightInd w:val="0"/>
        <w:spacing w:after="0" w:line="360" w:lineRule="auto"/>
        <w:jc w:val="both"/>
        <w:rPr>
          <w:rFonts w:ascii="Arial" w:hAnsi="Arial" w:cs="Arial"/>
          <w:sz w:val="24"/>
          <w:szCs w:val="24"/>
        </w:rPr>
      </w:pPr>
      <w:r>
        <w:rPr>
          <w:rFonts w:ascii="Arial" w:hAnsi="Arial" w:cs="Arial"/>
          <w:sz w:val="24"/>
          <w:szCs w:val="24"/>
        </w:rPr>
        <w:t>Os artigos científicos, por serem textos completos, permitem ao leitor repetir a experiência, mediante a descrição da metodologia e processamento empregados, além dos resultados obtidos, conforme destacam Marconi e Lakatos (2009).</w:t>
      </w:r>
    </w:p>
    <w:p w:rsidR="00D84E9B" w:rsidRDefault="00D84E9B" w:rsidP="00D84E9B">
      <w:pPr>
        <w:autoSpaceDE w:val="0"/>
        <w:autoSpaceDN w:val="0"/>
        <w:adjustRightInd w:val="0"/>
        <w:spacing w:after="0" w:line="360" w:lineRule="auto"/>
        <w:jc w:val="both"/>
        <w:rPr>
          <w:rFonts w:ascii="Arial" w:hAnsi="Arial" w:cs="Arial"/>
          <w:sz w:val="24"/>
          <w:szCs w:val="24"/>
        </w:rPr>
      </w:pPr>
    </w:p>
    <w:p w:rsidR="00565F88" w:rsidRPr="00DD37C5" w:rsidRDefault="00565F88" w:rsidP="00D84E9B">
      <w:pPr>
        <w:autoSpaceDE w:val="0"/>
        <w:autoSpaceDN w:val="0"/>
        <w:adjustRightInd w:val="0"/>
        <w:spacing w:after="0" w:line="360" w:lineRule="auto"/>
        <w:jc w:val="both"/>
        <w:rPr>
          <w:rFonts w:ascii="Arial" w:hAnsi="Arial" w:cs="Arial"/>
          <w:sz w:val="24"/>
          <w:szCs w:val="24"/>
        </w:rPr>
      </w:pPr>
    </w:p>
    <w:p w:rsidR="00D84E9B" w:rsidRDefault="00D84E9B" w:rsidP="00D84E9B">
      <w:pPr>
        <w:pStyle w:val="Ttulo3"/>
        <w:jc w:val="both"/>
      </w:pPr>
      <w:bookmarkStart w:id="15" w:name="_Toc360038376"/>
      <w:r>
        <w:t>2.2.2 Res</w:t>
      </w:r>
      <w:r w:rsidR="009111F8">
        <w:t>umo</w:t>
      </w:r>
      <w:bookmarkEnd w:id="15"/>
    </w:p>
    <w:p w:rsidR="00D84E9B" w:rsidRDefault="00D84E9B" w:rsidP="00D84E9B">
      <w:pPr>
        <w:autoSpaceDE w:val="0"/>
        <w:autoSpaceDN w:val="0"/>
        <w:adjustRightInd w:val="0"/>
        <w:spacing w:after="0" w:line="360" w:lineRule="auto"/>
        <w:jc w:val="both"/>
        <w:rPr>
          <w:rFonts w:ascii="Arial" w:hAnsi="Arial" w:cs="Arial"/>
          <w:sz w:val="24"/>
          <w:szCs w:val="24"/>
        </w:rPr>
      </w:pPr>
    </w:p>
    <w:p w:rsidR="00D84E9B" w:rsidRDefault="009111F8" w:rsidP="00491998">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O resumo é um tipo de texto muito utilizado para a divulgação científica, especialmente em eventos. </w:t>
      </w:r>
      <w:r w:rsidR="00491998">
        <w:rPr>
          <w:rFonts w:ascii="Arial" w:hAnsi="Arial" w:cs="Arial"/>
          <w:sz w:val="24"/>
          <w:szCs w:val="24"/>
        </w:rPr>
        <w:t>É</w:t>
      </w:r>
      <w:r>
        <w:rPr>
          <w:rFonts w:ascii="Arial" w:hAnsi="Arial" w:cs="Arial"/>
          <w:sz w:val="24"/>
          <w:szCs w:val="24"/>
        </w:rPr>
        <w:t xml:space="preserve"> definido pela ABNT</w:t>
      </w:r>
      <w:r w:rsidR="00CD214E">
        <w:rPr>
          <w:rFonts w:ascii="Arial" w:hAnsi="Arial" w:cs="Arial"/>
          <w:sz w:val="24"/>
          <w:szCs w:val="24"/>
        </w:rPr>
        <w:t xml:space="preserve"> (2003b, p.1)</w:t>
      </w:r>
      <w:r>
        <w:rPr>
          <w:rFonts w:ascii="Arial" w:hAnsi="Arial" w:cs="Arial"/>
          <w:sz w:val="24"/>
          <w:szCs w:val="24"/>
        </w:rPr>
        <w:t xml:space="preserve"> como uma "apresentação concisa dos pon</w:t>
      </w:r>
      <w:r w:rsidR="00CD214E">
        <w:rPr>
          <w:rFonts w:ascii="Arial" w:hAnsi="Arial" w:cs="Arial"/>
          <w:sz w:val="24"/>
          <w:szCs w:val="24"/>
        </w:rPr>
        <w:t>tos relevantes de um documento".</w:t>
      </w:r>
    </w:p>
    <w:p w:rsidR="00491998" w:rsidRDefault="00491998" w:rsidP="00491998">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Segundo Martins-Junior (2012), o resumo é a condensação das ideias de um texto em outro menor, sem acréscimos ou comentários, elaborando um novo texto e não apenas retirando frases do texto original, servindo de auxiliar ao pesquisador.</w:t>
      </w:r>
    </w:p>
    <w:p w:rsidR="00491998" w:rsidRDefault="00491998" w:rsidP="00491998">
      <w:pPr>
        <w:spacing w:after="240" w:line="360" w:lineRule="auto"/>
        <w:jc w:val="both"/>
        <w:rPr>
          <w:rFonts w:ascii="Arial" w:hAnsi="Arial" w:cs="Arial"/>
          <w:sz w:val="24"/>
          <w:szCs w:val="24"/>
        </w:rPr>
      </w:pPr>
      <w:r>
        <w:rPr>
          <w:rFonts w:ascii="Arial" w:hAnsi="Arial" w:cs="Arial"/>
          <w:sz w:val="24"/>
          <w:szCs w:val="24"/>
        </w:rPr>
        <w:t>Os resumo</w:t>
      </w:r>
      <w:r w:rsidR="003B59C6">
        <w:rPr>
          <w:rFonts w:ascii="Arial" w:hAnsi="Arial" w:cs="Arial"/>
          <w:sz w:val="24"/>
          <w:szCs w:val="24"/>
        </w:rPr>
        <w:t>s</w:t>
      </w:r>
      <w:r>
        <w:rPr>
          <w:rFonts w:ascii="Arial" w:hAnsi="Arial" w:cs="Arial"/>
          <w:sz w:val="24"/>
          <w:szCs w:val="24"/>
        </w:rPr>
        <w:t xml:space="preserve"> podem ser classificados como (</w:t>
      </w:r>
      <w:r w:rsidR="00CD214E">
        <w:rPr>
          <w:rFonts w:ascii="Arial" w:hAnsi="Arial" w:cs="Arial"/>
          <w:sz w:val="24"/>
          <w:szCs w:val="24"/>
        </w:rPr>
        <w:t>RODRIGUES</w:t>
      </w:r>
      <w:r>
        <w:rPr>
          <w:rFonts w:ascii="Arial" w:hAnsi="Arial" w:cs="Arial"/>
          <w:sz w:val="24"/>
          <w:szCs w:val="24"/>
        </w:rPr>
        <w:t>, 2006, p.50-51):</w:t>
      </w:r>
      <w:r w:rsidRPr="00491998">
        <w:rPr>
          <w:rFonts w:ascii="Arial" w:hAnsi="Arial" w:cs="Arial"/>
          <w:sz w:val="24"/>
          <w:szCs w:val="24"/>
        </w:rPr>
        <w:t xml:space="preserve"> </w:t>
      </w:r>
    </w:p>
    <w:p w:rsidR="00491998" w:rsidRPr="00491998" w:rsidRDefault="00491998" w:rsidP="00491998">
      <w:pPr>
        <w:spacing w:after="0" w:line="240" w:lineRule="auto"/>
        <w:ind w:left="2268"/>
        <w:jc w:val="both"/>
        <w:rPr>
          <w:rFonts w:ascii="Arial" w:hAnsi="Arial" w:cs="Arial"/>
          <w:sz w:val="20"/>
          <w:szCs w:val="20"/>
          <w:lang w:eastAsia="pt-BR"/>
        </w:rPr>
      </w:pPr>
      <w:r w:rsidRPr="00491998">
        <w:rPr>
          <w:rFonts w:ascii="Arial" w:hAnsi="Arial" w:cs="Arial"/>
          <w:sz w:val="20"/>
          <w:szCs w:val="20"/>
          <w:lang w:eastAsia="pt-BR"/>
        </w:rPr>
        <w:t>- resumo indicativo ou descritivo, que deve apresentar as principais ideias do texto, por meio de frases curtas. Pouco utilizado nas universidades, sua principal característica está na apresentação bastante reduzida do assunto;</w:t>
      </w:r>
    </w:p>
    <w:p w:rsidR="00491998" w:rsidRPr="00491998" w:rsidRDefault="00491998" w:rsidP="00491998">
      <w:pPr>
        <w:spacing w:after="0" w:line="240" w:lineRule="auto"/>
        <w:ind w:left="2268"/>
        <w:jc w:val="both"/>
        <w:rPr>
          <w:rFonts w:ascii="Arial" w:hAnsi="Arial" w:cs="Arial"/>
          <w:sz w:val="20"/>
          <w:szCs w:val="20"/>
        </w:rPr>
      </w:pPr>
      <w:r w:rsidRPr="00491998">
        <w:rPr>
          <w:rFonts w:ascii="Arial" w:hAnsi="Arial" w:cs="Arial"/>
          <w:sz w:val="20"/>
          <w:szCs w:val="20"/>
          <w:lang w:eastAsia="pt-BR"/>
        </w:rPr>
        <w:t xml:space="preserve">- </w:t>
      </w:r>
      <w:r w:rsidRPr="00491998">
        <w:rPr>
          <w:rFonts w:ascii="Arial" w:hAnsi="Arial" w:cs="Arial"/>
          <w:sz w:val="20"/>
          <w:szCs w:val="20"/>
        </w:rPr>
        <w:t>resumo informativo ou analítico, que apresenta as ideias principais do texto. Expõe a problemática do assunto, a ideia central, os objetivos, os procedimentos metodológicos, os argumentos, as demonstrações e a conclusão. Muito utilizado nas universidades, é um resumo mais abrangente do que o indicativo ou descritivo. Não permite opiniões e comentários do autor do resumo;</w:t>
      </w:r>
    </w:p>
    <w:p w:rsidR="00491998" w:rsidRPr="00491998" w:rsidRDefault="00491998" w:rsidP="00491998">
      <w:pPr>
        <w:spacing w:after="240" w:line="240" w:lineRule="auto"/>
        <w:ind w:left="2268"/>
        <w:jc w:val="both"/>
        <w:rPr>
          <w:rFonts w:ascii="Arial" w:hAnsi="Arial" w:cs="Arial"/>
          <w:sz w:val="20"/>
          <w:szCs w:val="20"/>
        </w:rPr>
      </w:pPr>
      <w:r w:rsidRPr="00491998">
        <w:rPr>
          <w:rFonts w:ascii="Arial" w:hAnsi="Arial" w:cs="Arial"/>
          <w:sz w:val="20"/>
          <w:szCs w:val="20"/>
        </w:rPr>
        <w:t>- resumo crítico, que deve apresentar as mesmas informações do resumo informativo. Permite opiniões e comentários do autor do resumo, sendo necessário a crítica sobre o texto estudado</w:t>
      </w:r>
    </w:p>
    <w:p w:rsidR="00491998" w:rsidRDefault="00FC7D1E" w:rsidP="00FC7D1E">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Ao resumir um texto, segundo Martins-Junior (2012), o pesquisador deve observar a ordem dos capítulos do documento original, considerando a relação entre as partes, mantendo o significado original do texto, o que possibilita melhor entendimento por parte do leitor.</w:t>
      </w:r>
    </w:p>
    <w:p w:rsidR="00FC7D1E" w:rsidRDefault="00FC7D1E" w:rsidP="00112671">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 ABNT</w:t>
      </w:r>
      <w:r w:rsidR="00CD214E">
        <w:rPr>
          <w:rFonts w:ascii="Arial" w:hAnsi="Arial" w:cs="Arial"/>
          <w:sz w:val="24"/>
          <w:szCs w:val="24"/>
        </w:rPr>
        <w:t xml:space="preserve"> (2003b, p.2)</w:t>
      </w:r>
      <w:r>
        <w:rPr>
          <w:rFonts w:ascii="Arial" w:hAnsi="Arial" w:cs="Arial"/>
          <w:sz w:val="24"/>
          <w:szCs w:val="24"/>
        </w:rPr>
        <w:t xml:space="preserve"> determina que "o resumo deve ressaltar o objetivo, o método, os resultados e as conclusões do documento. A ordem e a extensão destes itens </w:t>
      </w:r>
      <w:r>
        <w:rPr>
          <w:rFonts w:ascii="Arial" w:hAnsi="Arial" w:cs="Arial"/>
          <w:sz w:val="24"/>
          <w:szCs w:val="24"/>
        </w:rPr>
        <w:lastRenderedPageBreak/>
        <w:t>dependem do tipo de resumo [...] e do tratamento que cada item recebe no d</w:t>
      </w:r>
      <w:r w:rsidR="00CD214E">
        <w:rPr>
          <w:rFonts w:ascii="Arial" w:hAnsi="Arial" w:cs="Arial"/>
          <w:sz w:val="24"/>
          <w:szCs w:val="24"/>
        </w:rPr>
        <w:t>ocumento original".</w:t>
      </w:r>
    </w:p>
    <w:p w:rsidR="00E46475" w:rsidRPr="0054335F" w:rsidRDefault="00E46475" w:rsidP="0054335F">
      <w:pPr>
        <w:autoSpaceDE w:val="0"/>
        <w:autoSpaceDN w:val="0"/>
        <w:adjustRightInd w:val="0"/>
        <w:spacing w:after="0" w:line="360" w:lineRule="auto"/>
        <w:jc w:val="both"/>
        <w:rPr>
          <w:rFonts w:ascii="Arial" w:hAnsi="Arial" w:cs="Arial"/>
          <w:sz w:val="24"/>
          <w:szCs w:val="24"/>
        </w:rPr>
      </w:pPr>
    </w:p>
    <w:p w:rsidR="00E46475" w:rsidRPr="0054335F" w:rsidRDefault="0054335F" w:rsidP="0054335F">
      <w:pPr>
        <w:autoSpaceDE w:val="0"/>
        <w:autoSpaceDN w:val="0"/>
        <w:adjustRightInd w:val="0"/>
        <w:spacing w:after="0" w:line="360" w:lineRule="auto"/>
        <w:jc w:val="both"/>
        <w:rPr>
          <w:rFonts w:ascii="Arial" w:hAnsi="Arial" w:cs="Arial"/>
          <w:sz w:val="24"/>
          <w:szCs w:val="24"/>
        </w:rPr>
      </w:pPr>
      <w:r w:rsidRPr="0054335F">
        <w:rPr>
          <w:rFonts w:ascii="Arial" w:hAnsi="Arial" w:cs="Arial"/>
          <w:sz w:val="24"/>
          <w:szCs w:val="24"/>
        </w:rPr>
        <w:t>Exemplo de resumo</w:t>
      </w:r>
      <w:r>
        <w:rPr>
          <w:rFonts w:ascii="Arial" w:hAnsi="Arial" w:cs="Arial"/>
          <w:sz w:val="24"/>
          <w:szCs w:val="24"/>
        </w:rPr>
        <w:t>, transcrito de uma dissertação defendida no Centro de Ciências Agrárias da UFES, em Jerônimo Monteiro, ES. Foram inseridos no texto marcadores (letras entre parênteses) para dividir o resumo em suas partes constituintes, cuja explicação encontra-se na legenda, situada ap</w:t>
      </w:r>
      <w:r w:rsidR="005D745B">
        <w:rPr>
          <w:rFonts w:ascii="Arial" w:hAnsi="Arial" w:cs="Arial"/>
          <w:sz w:val="24"/>
          <w:szCs w:val="24"/>
        </w:rPr>
        <w:t>ós o texto:</w:t>
      </w:r>
    </w:p>
    <w:p w:rsidR="0054335F" w:rsidRDefault="0054335F" w:rsidP="0054335F">
      <w:pPr>
        <w:pStyle w:val="Default"/>
        <w:jc w:val="both"/>
      </w:pPr>
    </w:p>
    <w:p w:rsidR="0054335F" w:rsidRDefault="0054335F" w:rsidP="0054335F">
      <w:pPr>
        <w:pStyle w:val="Default"/>
        <w:jc w:val="both"/>
      </w:pPr>
      <w:r w:rsidRPr="0054335F">
        <w:rPr>
          <w:b/>
        </w:rPr>
        <w:t>(a)</w:t>
      </w:r>
      <w:r>
        <w:t xml:space="preserve"> </w:t>
      </w:r>
      <w:r w:rsidRPr="0054335F">
        <w:t xml:space="preserve">TIBURTINO, Rogy Frigeri. </w:t>
      </w:r>
      <w:r w:rsidRPr="0054335F">
        <w:rPr>
          <w:b/>
          <w:bCs/>
        </w:rPr>
        <w:t>Qualidade e eficiência do tratamento preservativo de duas espécies de bambu</w:t>
      </w:r>
      <w:r w:rsidRPr="0054335F">
        <w:t>. 2012. Dissertação (Mestrado em Ciências Florestais) – Universidade Federal do Espírito Santo, Jerônimo Monteiro - ES. Orientador: Prof. Dr. Juarez Benigno Paes. Coorientadora: Prof</w:t>
      </w:r>
      <w:r w:rsidRPr="009533E8">
        <w:rPr>
          <w:vertAlign w:val="superscript"/>
        </w:rPr>
        <w:t>a</w:t>
      </w:r>
      <w:r w:rsidRPr="0054335F">
        <w:t>. D</w:t>
      </w:r>
      <w:r>
        <w:t>r</w:t>
      </w:r>
      <w:r w:rsidR="009533E8">
        <w:t>ª</w:t>
      </w:r>
      <w:r>
        <w:t>. Graziela Baptista Vidaurre.</w:t>
      </w:r>
    </w:p>
    <w:p w:rsidR="0054335F" w:rsidRPr="0054335F" w:rsidRDefault="0054335F" w:rsidP="0054335F">
      <w:pPr>
        <w:pStyle w:val="Default"/>
        <w:jc w:val="both"/>
      </w:pPr>
    </w:p>
    <w:p w:rsidR="0054335F" w:rsidRPr="0054335F" w:rsidRDefault="0054335F" w:rsidP="0054335F">
      <w:pPr>
        <w:pStyle w:val="Default"/>
        <w:jc w:val="both"/>
      </w:pPr>
      <w:r w:rsidRPr="0054335F">
        <w:rPr>
          <w:b/>
        </w:rPr>
        <w:t>(b)</w:t>
      </w:r>
      <w:r>
        <w:t xml:space="preserve"> </w:t>
      </w:r>
      <w:r w:rsidRPr="0054335F">
        <w:t xml:space="preserve">Por causa do alto custo para obter um produto de madeira proveniente de uma espécie arbórea nativa no Brasil, o uso de materiais alternativos, que seja de fontes renováveis e que possa substituir estas espécies vem ganhando espaço no mercado nacional, e o bambu se destaca nesse novo cenário. </w:t>
      </w:r>
      <w:r w:rsidRPr="0054335F">
        <w:rPr>
          <w:b/>
        </w:rPr>
        <w:t>(c)</w:t>
      </w:r>
      <w:r>
        <w:t xml:space="preserve"> </w:t>
      </w:r>
      <w:r w:rsidRPr="0054335F">
        <w:t>Este trabalho teve como objetivo avaliar a qualidade e a eficiência do tratamento preservativo de duas espécies de bambu (</w:t>
      </w:r>
      <w:r w:rsidRPr="0054335F">
        <w:rPr>
          <w:i/>
          <w:iCs/>
        </w:rPr>
        <w:t xml:space="preserve">Dendrocalamus giganteus </w:t>
      </w:r>
      <w:r w:rsidRPr="0054335F">
        <w:t xml:space="preserve">e </w:t>
      </w:r>
      <w:r w:rsidRPr="0054335F">
        <w:rPr>
          <w:i/>
          <w:iCs/>
        </w:rPr>
        <w:t>Bambusa vulgaris</w:t>
      </w:r>
      <w:r w:rsidRPr="0054335F">
        <w:t xml:space="preserve">) pelo emprego de três métodos de tratamento: transpiração (diafragma íntegro e diafragma rompido), imersão prolongada e Boucherie modificado. </w:t>
      </w:r>
      <w:r w:rsidR="009533E8" w:rsidRPr="009533E8">
        <w:rPr>
          <w:b/>
        </w:rPr>
        <w:t>(d)</w:t>
      </w:r>
      <w:r w:rsidR="009533E8">
        <w:t xml:space="preserve"> </w:t>
      </w:r>
      <w:r w:rsidRPr="0054335F">
        <w:t>Para tanto, foram coletadas hastes de touceiras do sul do Estado do Espírito Santo. As hastes foram transformadas em colmos de 2,0 m de comprimento e tratadas em solução de 1 e 3% de ingredientes ativos (i.a.) do produto comercial “MOQ OX 50”, à base de cobre, cromo e boro (CCB). Nos métodos por transpiração e imersão prolongada os colmos foram expostos nas soluções por períodos de 5, 10 e 15 dias, já no método de Boucherie modificado não houve divisão do tratamento entre os tempos. O período entre o corte e o tratamento foi inferior a 24 h. Foi avaliada a qualidade do tratamento por meio da penetração do CCB em três posições nos colmos; 0,5 m (base), 1,0 m (meio) e 1,90 m (topo) e pela retenção de i.a. na posição da base. A eficiência dos tratamentos foi analisada por meio da resistência dos bambus tratados aos ensaios com os fungos (</w:t>
      </w:r>
      <w:r w:rsidRPr="0054335F">
        <w:rPr>
          <w:i/>
          <w:iCs/>
        </w:rPr>
        <w:t xml:space="preserve">Postia placenta </w:t>
      </w:r>
      <w:r w:rsidRPr="0054335F">
        <w:t xml:space="preserve">e </w:t>
      </w:r>
      <w:r w:rsidRPr="0054335F">
        <w:rPr>
          <w:i/>
          <w:iCs/>
        </w:rPr>
        <w:t>Polyporus fumosus</w:t>
      </w:r>
      <w:r w:rsidRPr="0054335F">
        <w:t>), com o térmita subterrâneo (</w:t>
      </w:r>
      <w:r w:rsidRPr="0054335F">
        <w:rPr>
          <w:i/>
          <w:iCs/>
        </w:rPr>
        <w:t xml:space="preserve">Nasutiternes </w:t>
      </w:r>
      <w:r w:rsidRPr="0054335F">
        <w:t>sp.) e com coleópteros (</w:t>
      </w:r>
      <w:r w:rsidRPr="0054335F">
        <w:rPr>
          <w:i/>
          <w:iCs/>
        </w:rPr>
        <w:t>Dinoderus minutus</w:t>
      </w:r>
      <w:r w:rsidRPr="0054335F">
        <w:t xml:space="preserve">). </w:t>
      </w:r>
      <w:r w:rsidR="009533E8" w:rsidRPr="009533E8">
        <w:rPr>
          <w:b/>
        </w:rPr>
        <w:t>(e)</w:t>
      </w:r>
      <w:r w:rsidR="009533E8">
        <w:t xml:space="preserve"> </w:t>
      </w:r>
      <w:r w:rsidRPr="0054335F">
        <w:t>A partir dos resultados obtidos foi observado que, em média, houve uma maior penetração de i.a. na base dos colmos, que a retenção foi abaixo da recomendada pelas normas brasileiras para madeira, e para ambas as espécies de bambu tratadas a perda de massa quando submetidos ao ataque dos fungos, cupim e coleópteros foi baixa. Dentre os tratamentos, a aplicação do método de transpiração com o diafragma rompido em concentração de 3% de i.a. e com duração de 15 dias conferiu, para as duas espécies, as maiores médias de penetração e retenção, bem como menores valores de perda d</w:t>
      </w:r>
      <w:r w:rsidR="009533E8">
        <w:t>e massa nos ensaios biológicos.</w:t>
      </w:r>
    </w:p>
    <w:p w:rsidR="0054335F" w:rsidRDefault="0054335F" w:rsidP="0054335F">
      <w:pPr>
        <w:autoSpaceDE w:val="0"/>
        <w:autoSpaceDN w:val="0"/>
        <w:adjustRightInd w:val="0"/>
        <w:spacing w:after="0" w:line="360" w:lineRule="auto"/>
        <w:jc w:val="both"/>
        <w:rPr>
          <w:rFonts w:ascii="Arial" w:hAnsi="Arial" w:cs="Arial"/>
          <w:b/>
          <w:bCs/>
          <w:sz w:val="24"/>
          <w:szCs w:val="24"/>
        </w:rPr>
      </w:pPr>
    </w:p>
    <w:p w:rsidR="0054335F" w:rsidRPr="0054335F" w:rsidRDefault="009533E8" w:rsidP="0054335F">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 xml:space="preserve">(f) </w:t>
      </w:r>
      <w:r w:rsidR="0054335F" w:rsidRPr="0054335F">
        <w:rPr>
          <w:rFonts w:ascii="Arial" w:hAnsi="Arial" w:cs="Arial"/>
          <w:b/>
          <w:bCs/>
          <w:sz w:val="24"/>
          <w:szCs w:val="24"/>
        </w:rPr>
        <w:t xml:space="preserve">Palavras chave: </w:t>
      </w:r>
      <w:r w:rsidR="0054335F" w:rsidRPr="0054335F">
        <w:rPr>
          <w:rFonts w:ascii="Arial" w:hAnsi="Arial" w:cs="Arial"/>
          <w:i/>
          <w:iCs/>
          <w:sz w:val="24"/>
          <w:szCs w:val="24"/>
        </w:rPr>
        <w:t>Dendrocalamus giganteus</w:t>
      </w:r>
      <w:r w:rsidR="0054335F" w:rsidRPr="0054335F">
        <w:rPr>
          <w:rFonts w:ascii="Arial" w:hAnsi="Arial" w:cs="Arial"/>
          <w:sz w:val="24"/>
          <w:szCs w:val="24"/>
        </w:rPr>
        <w:t xml:space="preserve">, </w:t>
      </w:r>
      <w:r w:rsidR="0054335F" w:rsidRPr="0054335F">
        <w:rPr>
          <w:rFonts w:ascii="Arial" w:hAnsi="Arial" w:cs="Arial"/>
          <w:i/>
          <w:iCs/>
          <w:sz w:val="24"/>
          <w:szCs w:val="24"/>
        </w:rPr>
        <w:t>Bambusa vulgaris</w:t>
      </w:r>
      <w:r w:rsidR="0054335F" w:rsidRPr="0054335F">
        <w:rPr>
          <w:rFonts w:ascii="Arial" w:hAnsi="Arial" w:cs="Arial"/>
          <w:sz w:val="24"/>
          <w:szCs w:val="24"/>
        </w:rPr>
        <w:t>, CCB, Análises Químicas, Ensaios Biológicos.</w:t>
      </w:r>
    </w:p>
    <w:p w:rsidR="00491998" w:rsidRDefault="00491998" w:rsidP="0054335F">
      <w:pPr>
        <w:autoSpaceDE w:val="0"/>
        <w:autoSpaceDN w:val="0"/>
        <w:adjustRightInd w:val="0"/>
        <w:spacing w:after="0" w:line="360" w:lineRule="auto"/>
        <w:jc w:val="both"/>
        <w:rPr>
          <w:rFonts w:ascii="Arial" w:hAnsi="Arial" w:cs="Arial"/>
          <w:sz w:val="24"/>
          <w:szCs w:val="24"/>
        </w:rPr>
      </w:pPr>
    </w:p>
    <w:p w:rsidR="0054335F" w:rsidRDefault="0054335F" w:rsidP="0054335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Legenda:</w:t>
      </w:r>
    </w:p>
    <w:p w:rsidR="0054335F" w:rsidRPr="0054335F" w:rsidRDefault="0054335F" w:rsidP="0054335F">
      <w:p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(a) O resumo deve ser precedido da referência do documento;</w:t>
      </w:r>
    </w:p>
    <w:p w:rsidR="009111F8" w:rsidRDefault="0054335F" w:rsidP="00D84E9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(b) A primeira frase deve ser significativa, explicando o seu tema central;</w:t>
      </w:r>
    </w:p>
    <w:p w:rsidR="0054335F" w:rsidRDefault="0054335F" w:rsidP="00D84E9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 Os objetivos devem ser ressaltados;</w:t>
      </w:r>
    </w:p>
    <w:p w:rsidR="0054335F" w:rsidRDefault="009533E8" w:rsidP="00D84E9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(d) Indicar os métodos;</w:t>
      </w:r>
    </w:p>
    <w:p w:rsidR="009533E8" w:rsidRDefault="009533E8" w:rsidP="00D84E9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(e) Apresentar brevemente os resultados e conclusões;</w:t>
      </w:r>
    </w:p>
    <w:p w:rsidR="009533E8" w:rsidRDefault="009533E8" w:rsidP="00D84E9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(f) As palavras chaves devem figurar logo abaixo do resumo.</w:t>
      </w:r>
    </w:p>
    <w:p w:rsidR="004315A8" w:rsidRDefault="004315A8" w:rsidP="00D84E9B">
      <w:pPr>
        <w:autoSpaceDE w:val="0"/>
        <w:autoSpaceDN w:val="0"/>
        <w:adjustRightInd w:val="0"/>
        <w:spacing w:after="0" w:line="360" w:lineRule="auto"/>
        <w:jc w:val="both"/>
        <w:rPr>
          <w:rFonts w:ascii="Arial" w:hAnsi="Arial" w:cs="Arial"/>
          <w:sz w:val="24"/>
          <w:szCs w:val="24"/>
        </w:rPr>
      </w:pPr>
    </w:p>
    <w:p w:rsidR="004315A8" w:rsidRDefault="004315A8" w:rsidP="00D84E9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Além dos aspectos citados e destacados no exemplo, o resumo deve ser escrito em parágrafo único, como pode ser observado no texto reproduzido acima.</w:t>
      </w:r>
    </w:p>
    <w:p w:rsidR="009533E8" w:rsidRDefault="009533E8" w:rsidP="00D84E9B">
      <w:pPr>
        <w:autoSpaceDE w:val="0"/>
        <w:autoSpaceDN w:val="0"/>
        <w:adjustRightInd w:val="0"/>
        <w:spacing w:after="0" w:line="360" w:lineRule="auto"/>
        <w:jc w:val="both"/>
        <w:rPr>
          <w:rFonts w:ascii="Arial" w:hAnsi="Arial" w:cs="Arial"/>
          <w:sz w:val="24"/>
          <w:szCs w:val="24"/>
        </w:rPr>
      </w:pPr>
    </w:p>
    <w:p w:rsidR="004315A8" w:rsidRPr="00DD37C5" w:rsidRDefault="004315A8" w:rsidP="00D84E9B">
      <w:pPr>
        <w:autoSpaceDE w:val="0"/>
        <w:autoSpaceDN w:val="0"/>
        <w:adjustRightInd w:val="0"/>
        <w:spacing w:after="0" w:line="360" w:lineRule="auto"/>
        <w:jc w:val="both"/>
        <w:rPr>
          <w:rFonts w:ascii="Arial" w:hAnsi="Arial" w:cs="Arial"/>
          <w:sz w:val="24"/>
          <w:szCs w:val="24"/>
        </w:rPr>
      </w:pPr>
    </w:p>
    <w:p w:rsidR="00D84E9B" w:rsidRDefault="00D84E9B" w:rsidP="00D84E9B">
      <w:pPr>
        <w:pStyle w:val="Ttulo3"/>
        <w:jc w:val="both"/>
      </w:pPr>
      <w:bookmarkStart w:id="16" w:name="_Toc360038377"/>
      <w:r>
        <w:t>2.2.3 Res</w:t>
      </w:r>
      <w:r w:rsidR="009111F8">
        <w:t>enha</w:t>
      </w:r>
      <w:bookmarkEnd w:id="16"/>
    </w:p>
    <w:p w:rsidR="00D84E9B" w:rsidRDefault="00D84E9B" w:rsidP="00D84E9B">
      <w:pPr>
        <w:autoSpaceDE w:val="0"/>
        <w:autoSpaceDN w:val="0"/>
        <w:adjustRightInd w:val="0"/>
        <w:spacing w:after="0" w:line="360" w:lineRule="auto"/>
        <w:jc w:val="both"/>
        <w:rPr>
          <w:rFonts w:ascii="Arial" w:hAnsi="Arial" w:cs="Arial"/>
          <w:sz w:val="24"/>
          <w:szCs w:val="24"/>
        </w:rPr>
      </w:pPr>
    </w:p>
    <w:p w:rsidR="00646A86" w:rsidRDefault="00646A86"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 resenha é uma forma de síntese, que estabelece comparação com outras obras de uma mesma área, através de dados relevantes de um livro, artigo ou outro tipo de obra, que são condensados de modo a fornecer aos leitores uma ideia de todo o conteúdo da referida obra (</w:t>
      </w:r>
      <w:r w:rsidR="00D00D14">
        <w:rPr>
          <w:rFonts w:ascii="Arial" w:hAnsi="Arial" w:cs="Arial"/>
          <w:sz w:val="24"/>
          <w:szCs w:val="24"/>
        </w:rPr>
        <w:t>OLIVEIRA, 2003; MARTINS-JUNIOR, 2012</w:t>
      </w:r>
      <w:r>
        <w:rPr>
          <w:rFonts w:ascii="Arial" w:hAnsi="Arial" w:cs="Arial"/>
          <w:sz w:val="24"/>
          <w:szCs w:val="24"/>
        </w:rPr>
        <w:t>).</w:t>
      </w:r>
    </w:p>
    <w:p w:rsidR="009D3541" w:rsidRDefault="009D3541"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Portanto, é um relato minucioso das propriedades de uma obra, incluindo variadas modalidades de texto: descrição narração e dissertação (MEDEIROS, 2008), exigindo grande conhecimento sobre o assunto abordado, pois necessita estabelecer comparações com outras obras da área, além da necessidade de maturidade e capacidade critica por parte do autor, para a avaliação e emissão de juízo de valor sobre a obra que será resenhada (OLIVEIRA</w:t>
      </w:r>
      <w:r w:rsidR="00F83AC3">
        <w:rPr>
          <w:rFonts w:ascii="Arial" w:hAnsi="Arial" w:cs="Arial"/>
          <w:sz w:val="24"/>
          <w:szCs w:val="24"/>
        </w:rPr>
        <w:t>, 2003</w:t>
      </w:r>
      <w:r>
        <w:rPr>
          <w:rFonts w:ascii="Arial" w:hAnsi="Arial" w:cs="Arial"/>
          <w:sz w:val="24"/>
          <w:szCs w:val="24"/>
        </w:rPr>
        <w:t>).</w:t>
      </w:r>
    </w:p>
    <w:p w:rsidR="00C2397F" w:rsidRDefault="00C2397F"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Pode ser também definida como resumo crítico, que é um tipo de "resumo redigido por especialistas com análise crítica de um documento. [...] Quando analisa apenas uma determinada edição entre várias, denomina-se recensão" (ABNT, 2003</w:t>
      </w:r>
      <w:r w:rsidR="006336ED">
        <w:rPr>
          <w:rFonts w:ascii="Arial" w:hAnsi="Arial" w:cs="Arial"/>
          <w:sz w:val="24"/>
          <w:szCs w:val="24"/>
        </w:rPr>
        <w:t>b</w:t>
      </w:r>
      <w:r>
        <w:rPr>
          <w:rFonts w:ascii="Arial" w:hAnsi="Arial" w:cs="Arial"/>
          <w:sz w:val="24"/>
          <w:szCs w:val="24"/>
        </w:rPr>
        <w:t>, p.1).</w:t>
      </w:r>
    </w:p>
    <w:p w:rsidR="000B447A" w:rsidRDefault="000B447A"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Por essa razão, </w:t>
      </w:r>
      <w:r w:rsidR="00CD214E">
        <w:rPr>
          <w:rFonts w:ascii="Arial" w:hAnsi="Arial" w:cs="Arial"/>
          <w:sz w:val="24"/>
          <w:szCs w:val="24"/>
        </w:rPr>
        <w:t xml:space="preserve">Rodrigues </w:t>
      </w:r>
      <w:r>
        <w:rPr>
          <w:rFonts w:ascii="Arial" w:hAnsi="Arial" w:cs="Arial"/>
          <w:sz w:val="24"/>
          <w:szCs w:val="24"/>
        </w:rPr>
        <w:t>(2006) informa que a resenha segue as mesmas informações usualmente empregadas em resumo crítico, incluindo-se na sua introdução a biografia e credenciais do autor</w:t>
      </w:r>
      <w:r w:rsidR="00B63DD1">
        <w:rPr>
          <w:rFonts w:ascii="Arial" w:hAnsi="Arial" w:cs="Arial"/>
          <w:sz w:val="24"/>
          <w:szCs w:val="24"/>
        </w:rPr>
        <w:t>, tornando-se um resumo crítico mais amplo, com a possibilidade de inclusão de comentários que reúnem as opiniões de várias autoridades científicas pelo assunto abordado no texto.</w:t>
      </w:r>
    </w:p>
    <w:p w:rsidR="00BB7D1F" w:rsidRDefault="00BB7D1F"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lastRenderedPageBreak/>
        <w:t>Estruturalmente, deve compreender introdução, resumo e conclusão (OLIVEIRA, 2003), descrevendo as propriedades da obra, as credenciais do autor, resumo da obra, conclusões e metodologia empregada, além de um quadro com a bibliografia em que o autor se apoiou, além de, ao final, a avaliação da obra e o público ao qual a mesma se destina (MEDEIROS, 2008).</w:t>
      </w:r>
    </w:p>
    <w:p w:rsidR="00BB7D1F" w:rsidRDefault="006F6450"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O resenhista, de acordo com Marconi e Lakatos (2009, p.266), "deve resumir o assunto e apontar</w:t>
      </w:r>
      <w:r w:rsidRPr="006F6450">
        <w:rPr>
          <w:rFonts w:ascii="Arial" w:hAnsi="Arial" w:cs="Arial"/>
          <w:sz w:val="24"/>
          <w:szCs w:val="24"/>
        </w:rPr>
        <w:t xml:space="preserve"> </w:t>
      </w:r>
      <w:r>
        <w:rPr>
          <w:rFonts w:ascii="Arial" w:hAnsi="Arial" w:cs="Arial"/>
          <w:sz w:val="24"/>
          <w:szCs w:val="24"/>
        </w:rPr>
        <w:t>as falhas e os erros de informação encontrados, sem entrar em muitos pormenores e, ao mesmo tempo, tecer elogios aos méritos da obra, desde que sinceros e ponderados."</w:t>
      </w:r>
    </w:p>
    <w:p w:rsidR="00D83938" w:rsidRDefault="00D83938"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Martins-Junior (2012) classifica a resenha em três conotações: informativa, crítica e crítico-informativa, enquanto Oliveira (2003) a classifica em descritiva e crítica. Na primeira classificação, o autor considera a resenha informativa quando apenas descreve o conteúdo do texto, crítica quando manifesta um juízo de valor e crítico-informativa quando une as duas anteriores, descrevendo o conteúdo e comentando sobre o texto. A segunda classificação, por sua vez, trata a descritiva como aquela que dispensa a apreciação daquele que a elabora, e a crítica como um importante instrumentos de pesquisa, devendo se abster do impressionismo (gosto/não gosto).</w:t>
      </w:r>
    </w:p>
    <w:p w:rsidR="00D262F4" w:rsidRDefault="00D262F4"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Procedimentos para a elaboração de resenhas (</w:t>
      </w:r>
      <w:r w:rsidR="00CD214E">
        <w:rPr>
          <w:rFonts w:ascii="Arial" w:hAnsi="Arial" w:cs="Arial"/>
          <w:sz w:val="24"/>
          <w:szCs w:val="24"/>
        </w:rPr>
        <w:t>RODRIGUES</w:t>
      </w:r>
      <w:r>
        <w:rPr>
          <w:rFonts w:ascii="Arial" w:hAnsi="Arial" w:cs="Arial"/>
          <w:sz w:val="24"/>
          <w:szCs w:val="24"/>
        </w:rPr>
        <w:t>, 2006, p.51): "redação da resenha com impessoalidade; não apresentar em parágrafo único; estrutura: referência (cabeçalho) e conteúdo do resumo".</w:t>
      </w:r>
    </w:p>
    <w:p w:rsidR="00D262F4" w:rsidRDefault="001E4500" w:rsidP="009D354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Algumas revistas publicam regularmente resenhas de livros recém-publicados, compatíveis com a linha editorial, onde o autor examina, apresenta e discute criticamente a obra original (BAPTISTA; CAMPOS, 2010). Esses autores ressaltam que este é um tipo de trabalho relativamente fácil de fazer, já que não exige coleta de dados e outras tarefas típicas de uma pesquisa de campo, mas exige domínio teórico por parte do autor.</w:t>
      </w:r>
    </w:p>
    <w:p w:rsidR="001E4500" w:rsidRDefault="001E4500" w:rsidP="00563F92">
      <w:pPr>
        <w:autoSpaceDE w:val="0"/>
        <w:autoSpaceDN w:val="0"/>
        <w:adjustRightInd w:val="0"/>
        <w:spacing w:after="0" w:line="360" w:lineRule="auto"/>
        <w:jc w:val="both"/>
        <w:rPr>
          <w:rFonts w:ascii="Arial" w:hAnsi="Arial" w:cs="Arial"/>
          <w:sz w:val="24"/>
          <w:szCs w:val="24"/>
        </w:rPr>
      </w:pPr>
      <w:r>
        <w:rPr>
          <w:rFonts w:ascii="Arial" w:hAnsi="Arial" w:cs="Arial"/>
          <w:sz w:val="24"/>
          <w:szCs w:val="24"/>
        </w:rPr>
        <w:t>Com o aumento no volume de publicações científicas, e a crescente exiguidade de tempo do trabalho intelectual, que impossibilita a leitura de tudo o que aparece sobre o campo de interesse, a leitura de resenhas pode servir como uma alternativa para a comunidade científica, para facilitar o acesso ao conteúdo de livros e periódicos (MARCONI; LAKATOS, 2009).</w:t>
      </w:r>
    </w:p>
    <w:p w:rsidR="00D84E9B" w:rsidRDefault="00D84E9B" w:rsidP="00D84E9B">
      <w:pPr>
        <w:autoSpaceDE w:val="0"/>
        <w:autoSpaceDN w:val="0"/>
        <w:adjustRightInd w:val="0"/>
        <w:spacing w:after="0" w:line="360" w:lineRule="auto"/>
        <w:jc w:val="both"/>
        <w:rPr>
          <w:rFonts w:ascii="Arial" w:hAnsi="Arial" w:cs="Arial"/>
          <w:sz w:val="24"/>
          <w:szCs w:val="24"/>
        </w:rPr>
      </w:pPr>
    </w:p>
    <w:p w:rsidR="001E4500" w:rsidRPr="00DD37C5" w:rsidRDefault="001E4500" w:rsidP="00D84E9B">
      <w:pPr>
        <w:autoSpaceDE w:val="0"/>
        <w:autoSpaceDN w:val="0"/>
        <w:adjustRightInd w:val="0"/>
        <w:spacing w:after="0" w:line="360" w:lineRule="auto"/>
        <w:jc w:val="both"/>
        <w:rPr>
          <w:rFonts w:ascii="Arial" w:hAnsi="Arial" w:cs="Arial"/>
          <w:sz w:val="24"/>
          <w:szCs w:val="24"/>
        </w:rPr>
      </w:pPr>
    </w:p>
    <w:p w:rsidR="00D84E9B" w:rsidRDefault="00D84E9B" w:rsidP="00D84E9B">
      <w:pPr>
        <w:pStyle w:val="Ttulo3"/>
        <w:jc w:val="both"/>
      </w:pPr>
      <w:bookmarkStart w:id="17" w:name="_Toc360038378"/>
      <w:r>
        <w:t xml:space="preserve">2.2.4 </w:t>
      </w:r>
      <w:r w:rsidRPr="00D84E9B">
        <w:rPr>
          <w:i/>
        </w:rPr>
        <w:t xml:space="preserve">Paper </w:t>
      </w:r>
      <w:r>
        <w:t>ou Ensaio</w:t>
      </w:r>
      <w:bookmarkEnd w:id="17"/>
    </w:p>
    <w:p w:rsidR="00D84E9B" w:rsidRDefault="00D84E9B" w:rsidP="00D84E9B">
      <w:pPr>
        <w:autoSpaceDE w:val="0"/>
        <w:autoSpaceDN w:val="0"/>
        <w:adjustRightInd w:val="0"/>
        <w:spacing w:after="0" w:line="360" w:lineRule="auto"/>
        <w:jc w:val="both"/>
        <w:rPr>
          <w:rFonts w:ascii="Arial" w:hAnsi="Arial" w:cs="Arial"/>
          <w:sz w:val="24"/>
          <w:szCs w:val="24"/>
        </w:rPr>
      </w:pPr>
    </w:p>
    <w:p w:rsidR="00D84E9B" w:rsidRDefault="00B10F41" w:rsidP="00A308B8">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Nesta categoria de publicação, existe divergências entre os autores, já que alguns consideram ensaio e </w:t>
      </w:r>
      <w:r w:rsidRPr="00F1580F">
        <w:rPr>
          <w:rFonts w:ascii="Arial" w:hAnsi="Arial" w:cs="Arial"/>
          <w:i/>
          <w:sz w:val="24"/>
          <w:szCs w:val="24"/>
        </w:rPr>
        <w:t>paper</w:t>
      </w:r>
      <w:r>
        <w:rPr>
          <w:rFonts w:ascii="Arial" w:hAnsi="Arial" w:cs="Arial"/>
          <w:sz w:val="24"/>
          <w:szCs w:val="24"/>
        </w:rPr>
        <w:t xml:space="preserve"> </w:t>
      </w:r>
      <w:r w:rsidR="00F1580F">
        <w:rPr>
          <w:rFonts w:ascii="Arial" w:hAnsi="Arial" w:cs="Arial"/>
          <w:sz w:val="24"/>
          <w:szCs w:val="24"/>
        </w:rPr>
        <w:t xml:space="preserve">como </w:t>
      </w:r>
      <w:r>
        <w:rPr>
          <w:rFonts w:ascii="Arial" w:hAnsi="Arial" w:cs="Arial"/>
          <w:sz w:val="24"/>
          <w:szCs w:val="24"/>
        </w:rPr>
        <w:t>sinônimos, enquanto outros os definem como tipos de texto distintos. Visando facilitar a comparação entre os diversos pontos de vista, optou-se por abordar os dois em um mesmo tópico.</w:t>
      </w:r>
    </w:p>
    <w:p w:rsidR="00B10F41" w:rsidRDefault="00CD214E" w:rsidP="00A308B8">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O ensaio, segundo Moisés </w:t>
      </w:r>
      <w:r w:rsidRPr="008D65F3">
        <w:rPr>
          <w:rFonts w:ascii="Arial" w:hAnsi="Arial" w:cs="Arial"/>
          <w:sz w:val="24"/>
          <w:szCs w:val="24"/>
        </w:rPr>
        <w:t>(1987</w:t>
      </w:r>
      <w:r w:rsidR="00A308B8" w:rsidRPr="008D65F3">
        <w:rPr>
          <w:rFonts w:ascii="Arial" w:hAnsi="Arial" w:cs="Arial"/>
          <w:sz w:val="24"/>
          <w:szCs w:val="24"/>
        </w:rPr>
        <w:t xml:space="preserve"> citado por MEDEIROS, 2008</w:t>
      </w:r>
      <w:r w:rsidR="008D65F3" w:rsidRPr="008D65F3">
        <w:rPr>
          <w:rFonts w:ascii="Arial" w:hAnsi="Arial" w:cs="Arial"/>
          <w:sz w:val="24"/>
          <w:szCs w:val="24"/>
        </w:rPr>
        <w:t>, p.</w:t>
      </w:r>
      <w:r w:rsidR="008D65F3">
        <w:rPr>
          <w:rFonts w:ascii="Arial" w:hAnsi="Arial" w:cs="Arial"/>
          <w:sz w:val="24"/>
          <w:szCs w:val="24"/>
        </w:rPr>
        <w:t xml:space="preserve"> </w:t>
      </w:r>
      <w:r w:rsidR="008D65F3" w:rsidRPr="008D65F3">
        <w:rPr>
          <w:rFonts w:ascii="Arial" w:hAnsi="Arial" w:cs="Arial"/>
          <w:sz w:val="24"/>
          <w:szCs w:val="24"/>
        </w:rPr>
        <w:t>206-207</w:t>
      </w:r>
      <w:r w:rsidR="00A308B8" w:rsidRPr="008D65F3">
        <w:rPr>
          <w:rFonts w:ascii="Arial" w:hAnsi="Arial" w:cs="Arial"/>
          <w:sz w:val="24"/>
          <w:szCs w:val="24"/>
        </w:rPr>
        <w:t>) é</w:t>
      </w:r>
      <w:r w:rsidR="00A308B8">
        <w:rPr>
          <w:rFonts w:ascii="Arial" w:hAnsi="Arial" w:cs="Arial"/>
          <w:sz w:val="24"/>
          <w:szCs w:val="24"/>
        </w:rPr>
        <w:t xml:space="preserve"> "problematizador, antidogmático e nele deve sobressair o espírito crítico do autor e a originalidade". De acordo com Medeiros (2008) este é uma exposição metódica dos estudos realizados e das conclusões originais a que se chegou após exame do assunto.</w:t>
      </w:r>
    </w:p>
    <w:p w:rsidR="0049497F" w:rsidRDefault="0049497F" w:rsidP="00A308B8">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Para Andrade (1995 citado por MEDEIROS, 2008, p.</w:t>
      </w:r>
      <w:r w:rsidR="00CD214E">
        <w:rPr>
          <w:rFonts w:ascii="Arial" w:hAnsi="Arial" w:cs="Arial"/>
          <w:sz w:val="24"/>
          <w:szCs w:val="24"/>
        </w:rPr>
        <w:t xml:space="preserve"> </w:t>
      </w:r>
      <w:r>
        <w:rPr>
          <w:rFonts w:ascii="Arial" w:hAnsi="Arial" w:cs="Arial"/>
          <w:sz w:val="24"/>
          <w:szCs w:val="24"/>
        </w:rPr>
        <w:t>210), "paper é texto escrito de uma comunicação oral. Pode apresentar resumo ou conteúdo integral da comunicação e tem por objetivo sua publicação nas atas ou anais do evento em que foi apresentada".</w:t>
      </w:r>
    </w:p>
    <w:p w:rsidR="007664BC" w:rsidRDefault="007664BC" w:rsidP="00A308B8">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Já Oliveira (2003) e Medeiros (2008) tratam ensaio e </w:t>
      </w:r>
      <w:r w:rsidRPr="007664BC">
        <w:rPr>
          <w:rFonts w:ascii="Arial" w:hAnsi="Arial" w:cs="Arial"/>
          <w:i/>
          <w:sz w:val="24"/>
          <w:szCs w:val="24"/>
        </w:rPr>
        <w:t>paper</w:t>
      </w:r>
      <w:r>
        <w:rPr>
          <w:rFonts w:ascii="Arial" w:hAnsi="Arial" w:cs="Arial"/>
          <w:sz w:val="24"/>
          <w:szCs w:val="24"/>
        </w:rPr>
        <w:t xml:space="preserve"> como o mesmo tipo de escrita científica, sendo este um instrumento de contestação ou complementação de uma ideia ou obra, uma síntese de pensamentos aplicados a um tema específico, mediante julgamento próprio, avaliação e interpretação. Essa síntese deverá ser original, reconhecendo a fonte. Como destacado por Medeiros (2008)</w:t>
      </w:r>
      <w:r w:rsidR="00736BFE">
        <w:rPr>
          <w:rFonts w:ascii="Arial" w:hAnsi="Arial" w:cs="Arial"/>
          <w:sz w:val="24"/>
          <w:szCs w:val="24"/>
        </w:rPr>
        <w:t>,</w:t>
      </w:r>
      <w:r>
        <w:rPr>
          <w:rFonts w:ascii="Arial" w:hAnsi="Arial" w:cs="Arial"/>
          <w:sz w:val="24"/>
          <w:szCs w:val="24"/>
        </w:rPr>
        <w:t xml:space="preserve"> a palavra </w:t>
      </w:r>
      <w:r w:rsidRPr="007664BC">
        <w:rPr>
          <w:rFonts w:ascii="Arial" w:hAnsi="Arial" w:cs="Arial"/>
          <w:i/>
          <w:sz w:val="24"/>
          <w:szCs w:val="24"/>
        </w:rPr>
        <w:t>paper</w:t>
      </w:r>
      <w:r>
        <w:rPr>
          <w:rFonts w:ascii="Arial" w:hAnsi="Arial" w:cs="Arial"/>
          <w:sz w:val="24"/>
          <w:szCs w:val="24"/>
        </w:rPr>
        <w:t xml:space="preserve"> em português quer dizer ensaio, porém esse nome não encontrou acolhida entre os pesquisadores, sendo pouco utilizado.</w:t>
      </w:r>
    </w:p>
    <w:p w:rsidR="00AE12E2" w:rsidRPr="00AE12E2" w:rsidRDefault="00AE12E2" w:rsidP="00B34F8A">
      <w:pPr>
        <w:spacing w:after="240" w:line="240" w:lineRule="auto"/>
        <w:ind w:left="2268"/>
        <w:jc w:val="both"/>
        <w:rPr>
          <w:rFonts w:ascii="Arial" w:hAnsi="Arial" w:cs="Arial"/>
          <w:sz w:val="20"/>
          <w:szCs w:val="20"/>
        </w:rPr>
      </w:pPr>
      <w:r w:rsidRPr="00AE12E2">
        <w:rPr>
          <w:rFonts w:ascii="Arial" w:hAnsi="Arial" w:cs="Arial"/>
          <w:sz w:val="20"/>
          <w:szCs w:val="20"/>
        </w:rPr>
        <w:t xml:space="preserve">O </w:t>
      </w:r>
      <w:r w:rsidRPr="00AE12E2">
        <w:rPr>
          <w:rFonts w:ascii="Arial" w:hAnsi="Arial" w:cs="Arial"/>
          <w:i/>
          <w:sz w:val="20"/>
          <w:szCs w:val="20"/>
        </w:rPr>
        <w:t>paper</w:t>
      </w:r>
      <w:r w:rsidRPr="00AE12E2">
        <w:rPr>
          <w:rFonts w:ascii="Arial" w:hAnsi="Arial" w:cs="Arial"/>
          <w:sz w:val="20"/>
          <w:szCs w:val="20"/>
        </w:rPr>
        <w:t xml:space="preserve"> é um documento que se baseia em pesquisa bibliográfica e em descobertas pessoais. Se o autor apenas compilou informações sem fazer avaliações ou interpretações sobre elas, o produto de seu trabalho será um relatório, e não um </w:t>
      </w:r>
      <w:r w:rsidRPr="00AE12E2">
        <w:rPr>
          <w:rFonts w:ascii="Arial" w:hAnsi="Arial" w:cs="Arial"/>
          <w:i/>
          <w:sz w:val="20"/>
          <w:szCs w:val="20"/>
        </w:rPr>
        <w:t>paper</w:t>
      </w:r>
      <w:r w:rsidRPr="00AE12E2">
        <w:rPr>
          <w:rFonts w:ascii="Arial" w:hAnsi="Arial" w:cs="Arial"/>
          <w:sz w:val="20"/>
          <w:szCs w:val="20"/>
        </w:rPr>
        <w:t xml:space="preserve">. O </w:t>
      </w:r>
      <w:r w:rsidRPr="00AE12E2">
        <w:rPr>
          <w:rFonts w:ascii="Arial" w:hAnsi="Arial" w:cs="Arial"/>
          <w:i/>
          <w:sz w:val="20"/>
          <w:szCs w:val="20"/>
        </w:rPr>
        <w:t>paper</w:t>
      </w:r>
      <w:r w:rsidRPr="00AE12E2">
        <w:rPr>
          <w:rFonts w:ascii="Arial" w:hAnsi="Arial" w:cs="Arial"/>
          <w:sz w:val="20"/>
          <w:szCs w:val="20"/>
        </w:rPr>
        <w:t xml:space="preserve"> difere de um relatório, sobretudo, porque se espera de quem o escreve uma avaliação ou interpretação de fatos ou das informações que foram</w:t>
      </w:r>
      <w:r>
        <w:rPr>
          <w:rFonts w:ascii="Arial" w:hAnsi="Arial" w:cs="Arial"/>
          <w:sz w:val="20"/>
          <w:szCs w:val="20"/>
        </w:rPr>
        <w:t xml:space="preserve"> recolhidas (OLIVEIRA, 2003, p.</w:t>
      </w:r>
      <w:r w:rsidRPr="00AE12E2">
        <w:rPr>
          <w:rFonts w:ascii="Arial" w:hAnsi="Arial" w:cs="Arial"/>
          <w:sz w:val="20"/>
          <w:szCs w:val="20"/>
        </w:rPr>
        <w:t>100).</w:t>
      </w:r>
    </w:p>
    <w:p w:rsidR="00AE12E2" w:rsidRDefault="00B34F8A" w:rsidP="00B34F8A">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No meio acadêmico, o termo </w:t>
      </w:r>
      <w:r w:rsidRPr="00112671">
        <w:rPr>
          <w:rFonts w:ascii="Arial" w:hAnsi="Arial" w:cs="Arial"/>
          <w:i/>
          <w:sz w:val="24"/>
          <w:szCs w:val="24"/>
        </w:rPr>
        <w:t>paper</w:t>
      </w:r>
      <w:r>
        <w:rPr>
          <w:rFonts w:ascii="Arial" w:hAnsi="Arial" w:cs="Arial"/>
          <w:sz w:val="24"/>
          <w:szCs w:val="24"/>
        </w:rPr>
        <w:t xml:space="preserve"> vem sendo empregado com um sentido genérico, podendo referir-se a diversos formatos, como textos de simpósios e mesas-redondas e até mesmo a um artigo (MEDEIROS, 2008).</w:t>
      </w:r>
      <w:r w:rsidR="00112671">
        <w:rPr>
          <w:rFonts w:ascii="Arial" w:hAnsi="Arial" w:cs="Arial"/>
          <w:sz w:val="24"/>
          <w:szCs w:val="24"/>
        </w:rPr>
        <w:t xml:space="preserve"> Porém, o propósito </w:t>
      </w:r>
      <w:r w:rsidR="00112671">
        <w:rPr>
          <w:rFonts w:ascii="Arial" w:hAnsi="Arial" w:cs="Arial"/>
          <w:sz w:val="24"/>
          <w:szCs w:val="24"/>
        </w:rPr>
        <w:lastRenderedPageBreak/>
        <w:t xml:space="preserve">real do </w:t>
      </w:r>
      <w:r w:rsidR="00112671" w:rsidRPr="00112671">
        <w:rPr>
          <w:rFonts w:ascii="Arial" w:hAnsi="Arial" w:cs="Arial"/>
          <w:i/>
          <w:sz w:val="24"/>
          <w:szCs w:val="24"/>
        </w:rPr>
        <w:t>paper</w:t>
      </w:r>
      <w:r w:rsidR="00112671">
        <w:rPr>
          <w:rFonts w:ascii="Arial" w:hAnsi="Arial" w:cs="Arial"/>
          <w:sz w:val="24"/>
          <w:szCs w:val="24"/>
        </w:rPr>
        <w:t xml:space="preserve"> é tomar um problema, estudá-lo, adequar hipóteses e metodologias e, então, concluir e recomendar, de forma técnica (OLIVEIRA, 2003).</w:t>
      </w:r>
    </w:p>
    <w:p w:rsidR="00112671" w:rsidRDefault="00380D1D" w:rsidP="00B34F8A">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Rodrigues (2006) escreve sobre o </w:t>
      </w:r>
      <w:r w:rsidRPr="00380D1D">
        <w:rPr>
          <w:rFonts w:ascii="Arial" w:hAnsi="Arial" w:cs="Arial"/>
          <w:i/>
          <w:sz w:val="24"/>
          <w:szCs w:val="24"/>
        </w:rPr>
        <w:t>pape</w:t>
      </w:r>
      <w:r>
        <w:rPr>
          <w:rFonts w:ascii="Arial" w:hAnsi="Arial" w:cs="Arial"/>
          <w:i/>
          <w:sz w:val="24"/>
          <w:szCs w:val="24"/>
        </w:rPr>
        <w:t>r</w:t>
      </w:r>
      <w:r>
        <w:rPr>
          <w:rFonts w:ascii="Arial" w:hAnsi="Arial" w:cs="Arial"/>
          <w:sz w:val="24"/>
          <w:szCs w:val="24"/>
        </w:rPr>
        <w:t>, relatando que alguns professores costumam usar essa denominação para tratar de artigos e pesquisas bibliográficas, o que seria incorreto, já que na tradução do termo, em sentido amplo, essa palavra pode ter várias acepções: papel, jornal, notícia, questionário, redação, resumo, comunicação, ensaio, artigo e outras.</w:t>
      </w:r>
      <w:r w:rsidR="00BA3F0D">
        <w:rPr>
          <w:rFonts w:ascii="Arial" w:hAnsi="Arial" w:cs="Arial"/>
          <w:sz w:val="24"/>
          <w:szCs w:val="24"/>
        </w:rPr>
        <w:t xml:space="preserve"> O autor é categórico ao afirmar que não é conveniente a utilização do termo, já que existe um grande número de trabalhos acadêmicos com seus nomes e estruturas peculiares.</w:t>
      </w:r>
    </w:p>
    <w:p w:rsidR="00BA3F0D" w:rsidRDefault="00BA3F0D" w:rsidP="00BA3F0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De modo geral, ao utilizar o termo paper, o professor, pesquisador ou acadêmico está se referindo ao um pequeno artigo científico ou pesquisa bibliográfica, de tamanho reduzido, mas mantendo-se a mesma estrutura formal (RODRIGUES, 2006).</w:t>
      </w:r>
    </w:p>
    <w:p w:rsidR="00B10F41" w:rsidRDefault="00B10F41" w:rsidP="00D84E9B">
      <w:pPr>
        <w:autoSpaceDE w:val="0"/>
        <w:autoSpaceDN w:val="0"/>
        <w:adjustRightInd w:val="0"/>
        <w:spacing w:after="0" w:line="360" w:lineRule="auto"/>
        <w:jc w:val="both"/>
        <w:rPr>
          <w:rFonts w:ascii="Arial" w:hAnsi="Arial" w:cs="Arial"/>
          <w:sz w:val="24"/>
          <w:szCs w:val="24"/>
        </w:rPr>
      </w:pPr>
    </w:p>
    <w:p w:rsidR="00112671" w:rsidRPr="00DD37C5" w:rsidRDefault="00112671" w:rsidP="00D84E9B">
      <w:pPr>
        <w:autoSpaceDE w:val="0"/>
        <w:autoSpaceDN w:val="0"/>
        <w:adjustRightInd w:val="0"/>
        <w:spacing w:after="0" w:line="360" w:lineRule="auto"/>
        <w:jc w:val="both"/>
        <w:rPr>
          <w:rFonts w:ascii="Arial" w:hAnsi="Arial" w:cs="Arial"/>
          <w:sz w:val="24"/>
          <w:szCs w:val="24"/>
        </w:rPr>
      </w:pPr>
    </w:p>
    <w:p w:rsidR="00D84E9B" w:rsidRDefault="00D84E9B" w:rsidP="00D84E9B">
      <w:pPr>
        <w:pStyle w:val="Ttulo3"/>
        <w:jc w:val="both"/>
      </w:pPr>
      <w:bookmarkStart w:id="18" w:name="_Toc360038379"/>
      <w:r>
        <w:t>2.2.5 Nota ou Comunicação</w:t>
      </w:r>
      <w:bookmarkEnd w:id="18"/>
    </w:p>
    <w:p w:rsidR="00D84E9B" w:rsidRDefault="00D84E9B" w:rsidP="00D84E9B">
      <w:pPr>
        <w:autoSpaceDE w:val="0"/>
        <w:autoSpaceDN w:val="0"/>
        <w:adjustRightInd w:val="0"/>
        <w:spacing w:after="0" w:line="360" w:lineRule="auto"/>
        <w:jc w:val="both"/>
        <w:rPr>
          <w:rFonts w:ascii="Arial" w:hAnsi="Arial" w:cs="Arial"/>
          <w:sz w:val="24"/>
          <w:szCs w:val="24"/>
        </w:rPr>
      </w:pPr>
    </w:p>
    <w:p w:rsidR="00D84E9B" w:rsidRDefault="003143FA" w:rsidP="00C5351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As chamadas notas ou comunicações técnicas/científicas são pequenos trabalhos escritos, de forma sucinta, apresentando resultados preliminares, parciais ou finais de pesquisas. Tem como principal função a divulgação dessa pesquisa, e seus resultados (RODRIGUES, 2006). Ainda segundo esse autor, por meio deste tipo de texto, professores e alunos tomam conhecimento das novidades dentro da comunidade científica, principalmente na área de formação profissional.</w:t>
      </w:r>
    </w:p>
    <w:p w:rsidR="00C53511" w:rsidRDefault="00F53D49" w:rsidP="00C5351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Para Baptista e Campos (2010, p.73) as comunicações científicas "são artigos</w:t>
      </w:r>
      <w:r w:rsidRPr="00F53D49">
        <w:rPr>
          <w:rFonts w:ascii="Arial" w:hAnsi="Arial" w:cs="Arial"/>
          <w:sz w:val="24"/>
          <w:szCs w:val="24"/>
        </w:rPr>
        <w:t xml:space="preserve"> </w:t>
      </w:r>
      <w:r>
        <w:rPr>
          <w:rFonts w:ascii="Arial" w:hAnsi="Arial" w:cs="Arial"/>
          <w:sz w:val="24"/>
          <w:szCs w:val="24"/>
        </w:rPr>
        <w:t>relatando uma pesquisa de maneira compacta. Normalmente os pesquisadores utilizam esse formato de apresentação para trabalhos que tenham objetivos mais limitados".</w:t>
      </w:r>
    </w:p>
    <w:p w:rsidR="00F53D49" w:rsidRDefault="00F53D49" w:rsidP="00C53511">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As comunicações e notas são publicadas em anais, revistas e periódicos especializados, e também apresentadas em eventos científicos, sendo bastante comum sua apresentação neste tipo de evento após a publicação (RODRIGUES, 2006).</w:t>
      </w:r>
    </w:p>
    <w:p w:rsidR="00593615" w:rsidRDefault="00593615" w:rsidP="00932ACF">
      <w:pPr>
        <w:spacing w:after="240" w:line="360" w:lineRule="auto"/>
        <w:jc w:val="both"/>
        <w:rPr>
          <w:rFonts w:ascii="Arial" w:hAnsi="Arial" w:cs="Arial"/>
          <w:sz w:val="24"/>
          <w:szCs w:val="24"/>
        </w:rPr>
      </w:pPr>
      <w:r>
        <w:rPr>
          <w:rFonts w:ascii="Arial" w:hAnsi="Arial" w:cs="Arial"/>
          <w:sz w:val="24"/>
          <w:szCs w:val="24"/>
        </w:rPr>
        <w:lastRenderedPageBreak/>
        <w:t>"As comunicações científicas devem apresentar rigor metodológico e estar de acordo com as normas oficializadas. Todavia, muitas vezes elas são apresentadas de acordo com critérios da empresa ou instituição divulgadora" (RODRIGUES, 2006, p.</w:t>
      </w:r>
      <w:r w:rsidR="00CD214E">
        <w:rPr>
          <w:rFonts w:ascii="Arial" w:hAnsi="Arial" w:cs="Arial"/>
          <w:sz w:val="24"/>
          <w:szCs w:val="24"/>
        </w:rPr>
        <w:t xml:space="preserve"> </w:t>
      </w:r>
      <w:r>
        <w:rPr>
          <w:rFonts w:ascii="Arial" w:hAnsi="Arial" w:cs="Arial"/>
          <w:sz w:val="24"/>
          <w:szCs w:val="24"/>
        </w:rPr>
        <w:t>84).</w:t>
      </w:r>
    </w:p>
    <w:p w:rsidR="00932ACF" w:rsidRDefault="00CD214E" w:rsidP="00932ACF">
      <w:pPr>
        <w:spacing w:after="240" w:line="360" w:lineRule="auto"/>
        <w:jc w:val="both"/>
        <w:rPr>
          <w:rFonts w:ascii="Arial" w:hAnsi="Arial" w:cs="Arial"/>
          <w:sz w:val="24"/>
          <w:szCs w:val="24"/>
        </w:rPr>
      </w:pPr>
      <w:r>
        <w:rPr>
          <w:rFonts w:ascii="Arial" w:hAnsi="Arial" w:cs="Arial"/>
          <w:sz w:val="24"/>
          <w:szCs w:val="24"/>
        </w:rPr>
        <w:t xml:space="preserve">A comunicação consiste </w:t>
      </w:r>
      <w:r w:rsidR="00932ACF">
        <w:rPr>
          <w:rFonts w:ascii="Arial" w:hAnsi="Arial" w:cs="Arial"/>
          <w:sz w:val="24"/>
          <w:szCs w:val="24"/>
        </w:rPr>
        <w:t>na divulgação ao público de conhecimentos extraídos de pesquisas, com a finalidade de informar (SALOMON, 1999 citado por MARCONI; LAKATOS, 2009, p.</w:t>
      </w:r>
      <w:r>
        <w:rPr>
          <w:rFonts w:ascii="Arial" w:hAnsi="Arial" w:cs="Arial"/>
          <w:sz w:val="24"/>
          <w:szCs w:val="24"/>
        </w:rPr>
        <w:t xml:space="preserve"> </w:t>
      </w:r>
      <w:r w:rsidR="00932ACF">
        <w:rPr>
          <w:rFonts w:ascii="Arial" w:hAnsi="Arial" w:cs="Arial"/>
          <w:sz w:val="24"/>
          <w:szCs w:val="24"/>
        </w:rPr>
        <w:t>254), não tendo a necessidade de abundantes aspectos analíticos, porém tendo a necessidade de bastante fundamentação, mesmo em formato reduzido (MARCONI; LAKATOS, 2009).</w:t>
      </w:r>
    </w:p>
    <w:p w:rsidR="00932ACF" w:rsidRDefault="00932ACF" w:rsidP="00932ACF">
      <w:pPr>
        <w:spacing w:after="240" w:line="360" w:lineRule="auto"/>
        <w:jc w:val="both"/>
        <w:rPr>
          <w:rFonts w:ascii="Arial" w:hAnsi="Arial" w:cs="Arial"/>
          <w:sz w:val="24"/>
          <w:szCs w:val="24"/>
        </w:rPr>
      </w:pPr>
      <w:r>
        <w:rPr>
          <w:rFonts w:ascii="Arial" w:hAnsi="Arial" w:cs="Arial"/>
          <w:sz w:val="24"/>
          <w:szCs w:val="24"/>
        </w:rPr>
        <w:t>A estrutura da comunicação científica deve ser (RODRIGUES, 2006, p.</w:t>
      </w:r>
      <w:r w:rsidR="00CD214E">
        <w:rPr>
          <w:rFonts w:ascii="Arial" w:hAnsi="Arial" w:cs="Arial"/>
          <w:sz w:val="24"/>
          <w:szCs w:val="24"/>
        </w:rPr>
        <w:t xml:space="preserve"> </w:t>
      </w:r>
      <w:r>
        <w:rPr>
          <w:rFonts w:ascii="Arial" w:hAnsi="Arial" w:cs="Arial"/>
          <w:sz w:val="24"/>
          <w:szCs w:val="24"/>
        </w:rPr>
        <w:t>84):</w:t>
      </w:r>
    </w:p>
    <w:p w:rsidR="00932ACF" w:rsidRPr="00932ACF" w:rsidRDefault="00932ACF" w:rsidP="00932ACF">
      <w:pPr>
        <w:spacing w:after="0" w:line="240" w:lineRule="auto"/>
        <w:ind w:left="2268"/>
        <w:jc w:val="both"/>
        <w:rPr>
          <w:rFonts w:ascii="Arial" w:hAnsi="Arial" w:cs="Arial"/>
          <w:sz w:val="20"/>
          <w:szCs w:val="20"/>
        </w:rPr>
      </w:pPr>
      <w:r>
        <w:rPr>
          <w:rFonts w:ascii="Arial" w:hAnsi="Arial" w:cs="Arial"/>
          <w:sz w:val="24"/>
          <w:szCs w:val="24"/>
        </w:rPr>
        <w:t>a</w:t>
      </w:r>
      <w:r w:rsidRPr="00932ACF">
        <w:rPr>
          <w:rFonts w:ascii="Arial" w:hAnsi="Arial" w:cs="Arial"/>
          <w:sz w:val="20"/>
          <w:szCs w:val="20"/>
        </w:rPr>
        <w:t>) cabeçalho: título e subtítulo (se houver) da comunicação;</w:t>
      </w:r>
    </w:p>
    <w:p w:rsidR="00932ACF" w:rsidRPr="00932ACF" w:rsidRDefault="00932ACF" w:rsidP="00932ACF">
      <w:pPr>
        <w:spacing w:after="0" w:line="240" w:lineRule="auto"/>
        <w:ind w:left="2268"/>
        <w:jc w:val="both"/>
        <w:rPr>
          <w:rFonts w:ascii="Arial" w:hAnsi="Arial" w:cs="Arial"/>
          <w:sz w:val="20"/>
          <w:szCs w:val="20"/>
        </w:rPr>
      </w:pPr>
      <w:r w:rsidRPr="00932ACF">
        <w:rPr>
          <w:rFonts w:ascii="Arial" w:hAnsi="Arial" w:cs="Arial"/>
          <w:sz w:val="20"/>
          <w:szCs w:val="20"/>
        </w:rPr>
        <w:t>b) nome do(s) autor(es) da comunicação científica, seguido de asterisco, para informar, no rodapé, na página de abertura, suas credenciais;</w:t>
      </w:r>
    </w:p>
    <w:p w:rsidR="00932ACF" w:rsidRPr="00932ACF" w:rsidRDefault="00932ACF" w:rsidP="00932ACF">
      <w:pPr>
        <w:spacing w:after="0" w:line="240" w:lineRule="auto"/>
        <w:ind w:left="2268"/>
        <w:jc w:val="both"/>
        <w:rPr>
          <w:rFonts w:ascii="Arial" w:hAnsi="Arial" w:cs="Arial"/>
          <w:sz w:val="20"/>
          <w:szCs w:val="20"/>
        </w:rPr>
      </w:pPr>
      <w:r w:rsidRPr="00932ACF">
        <w:rPr>
          <w:rFonts w:ascii="Arial" w:hAnsi="Arial" w:cs="Arial"/>
          <w:sz w:val="20"/>
          <w:szCs w:val="20"/>
        </w:rPr>
        <w:t>c) corpo da comunicação: introdução, desenvolvimento e conclusão;</w:t>
      </w:r>
    </w:p>
    <w:p w:rsidR="00932ACF" w:rsidRPr="00932ACF" w:rsidRDefault="00932ACF" w:rsidP="009E76B5">
      <w:pPr>
        <w:spacing w:after="240" w:line="240" w:lineRule="auto"/>
        <w:ind w:left="2268"/>
        <w:jc w:val="both"/>
        <w:rPr>
          <w:rFonts w:ascii="Arial" w:hAnsi="Arial" w:cs="Arial"/>
          <w:sz w:val="20"/>
          <w:szCs w:val="20"/>
        </w:rPr>
      </w:pPr>
      <w:r w:rsidRPr="00932ACF">
        <w:rPr>
          <w:rFonts w:ascii="Arial" w:hAnsi="Arial" w:cs="Arial"/>
          <w:sz w:val="20"/>
          <w:szCs w:val="20"/>
        </w:rPr>
        <w:t>d) referências.</w:t>
      </w:r>
    </w:p>
    <w:p w:rsidR="003143FA" w:rsidRDefault="009E76B5" w:rsidP="00D84E9B">
      <w:pPr>
        <w:autoSpaceDE w:val="0"/>
        <w:autoSpaceDN w:val="0"/>
        <w:adjustRightInd w:val="0"/>
        <w:spacing w:after="0" w:line="360" w:lineRule="auto"/>
        <w:jc w:val="both"/>
        <w:rPr>
          <w:rFonts w:ascii="Arial" w:hAnsi="Arial" w:cs="Arial"/>
          <w:sz w:val="24"/>
          <w:szCs w:val="24"/>
        </w:rPr>
      </w:pPr>
      <w:r>
        <w:rPr>
          <w:rFonts w:ascii="Arial" w:hAnsi="Arial" w:cs="Arial"/>
          <w:sz w:val="24"/>
          <w:szCs w:val="24"/>
        </w:rPr>
        <w:t>O texto das comunicações não permite ao leitor reproduzir as experiências, ao contrário de artigos e teses científicas, embora contribua com uma ou várias informações ou abordagens novas (MARCONI; LAKATOS, 2009).</w:t>
      </w:r>
    </w:p>
    <w:p w:rsidR="003143FA" w:rsidRDefault="003143FA" w:rsidP="00D84E9B">
      <w:pPr>
        <w:autoSpaceDE w:val="0"/>
        <w:autoSpaceDN w:val="0"/>
        <w:adjustRightInd w:val="0"/>
        <w:spacing w:after="0" w:line="360" w:lineRule="auto"/>
        <w:jc w:val="both"/>
        <w:rPr>
          <w:rFonts w:ascii="Arial" w:hAnsi="Arial" w:cs="Arial"/>
          <w:sz w:val="24"/>
          <w:szCs w:val="24"/>
        </w:rPr>
      </w:pPr>
    </w:p>
    <w:p w:rsidR="009E76B5" w:rsidRPr="00DD37C5" w:rsidRDefault="009E76B5" w:rsidP="00D84E9B">
      <w:pPr>
        <w:autoSpaceDE w:val="0"/>
        <w:autoSpaceDN w:val="0"/>
        <w:adjustRightInd w:val="0"/>
        <w:spacing w:after="0" w:line="360" w:lineRule="auto"/>
        <w:jc w:val="both"/>
        <w:rPr>
          <w:rFonts w:ascii="Arial" w:hAnsi="Arial" w:cs="Arial"/>
          <w:sz w:val="24"/>
          <w:szCs w:val="24"/>
        </w:rPr>
      </w:pPr>
    </w:p>
    <w:p w:rsidR="00D84E9B" w:rsidRDefault="00D84E9B" w:rsidP="00D84E9B">
      <w:pPr>
        <w:pStyle w:val="Ttulo3"/>
        <w:jc w:val="both"/>
      </w:pPr>
      <w:bookmarkStart w:id="19" w:name="_Toc360038380"/>
      <w:r>
        <w:t>2.2.6 Outras Redações</w:t>
      </w:r>
      <w:bookmarkEnd w:id="19"/>
    </w:p>
    <w:p w:rsidR="00D84E9B" w:rsidRDefault="00D84E9B" w:rsidP="00D84E9B">
      <w:pPr>
        <w:autoSpaceDE w:val="0"/>
        <w:autoSpaceDN w:val="0"/>
        <w:adjustRightInd w:val="0"/>
        <w:spacing w:after="0" w:line="360" w:lineRule="auto"/>
        <w:jc w:val="both"/>
        <w:rPr>
          <w:rFonts w:ascii="Arial" w:hAnsi="Arial" w:cs="Arial"/>
          <w:sz w:val="24"/>
          <w:szCs w:val="24"/>
        </w:rPr>
      </w:pPr>
    </w:p>
    <w:p w:rsidR="00C82AD9" w:rsidRDefault="00C82AD9" w:rsidP="001C1DE2">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Além dos textos científicos abordados anteriormente, outros são bastante utilizados, especialmente no meio acadêmico, também com a finalidade de relatar aspectos pertinentes à pesquisa e investigação, dentre os quais pode-se citar:</w:t>
      </w:r>
    </w:p>
    <w:p w:rsidR="006254B9" w:rsidRDefault="006254B9" w:rsidP="001C1DE2">
      <w:pPr>
        <w:autoSpaceDE w:val="0"/>
        <w:autoSpaceDN w:val="0"/>
        <w:adjustRightInd w:val="0"/>
        <w:spacing w:after="240" w:line="360" w:lineRule="auto"/>
        <w:jc w:val="both"/>
        <w:rPr>
          <w:rFonts w:ascii="Arial" w:hAnsi="Arial" w:cs="Arial"/>
          <w:sz w:val="24"/>
          <w:szCs w:val="24"/>
        </w:rPr>
      </w:pPr>
      <w:r>
        <w:rPr>
          <w:rFonts w:ascii="Arial" w:hAnsi="Arial" w:cs="Arial"/>
          <w:sz w:val="24"/>
          <w:szCs w:val="24"/>
        </w:rPr>
        <w:t xml:space="preserve">a) </w:t>
      </w:r>
      <w:r w:rsidRPr="001C1DE2">
        <w:rPr>
          <w:rFonts w:ascii="Arial" w:hAnsi="Arial" w:cs="Arial"/>
          <w:b/>
          <w:sz w:val="24"/>
          <w:szCs w:val="24"/>
        </w:rPr>
        <w:t>Pesquisa bibliográfica</w:t>
      </w:r>
      <w:r>
        <w:rPr>
          <w:rFonts w:ascii="Arial" w:hAnsi="Arial" w:cs="Arial"/>
          <w:sz w:val="24"/>
          <w:szCs w:val="24"/>
        </w:rPr>
        <w:t>: tem a finalidade de aprendizagem e produção de conhecimento (RODRIGUES, 2006)</w:t>
      </w:r>
      <w:r w:rsidR="001C1DE2">
        <w:rPr>
          <w:rFonts w:ascii="Arial" w:hAnsi="Arial" w:cs="Arial"/>
          <w:sz w:val="24"/>
          <w:szCs w:val="24"/>
        </w:rPr>
        <w:t>, sendo elaborada de acordo com as normas oficializadas e procedimentos metodológicos, visando possibilitar o pensamento crítico, reflexivo, analítico e sistemático. Deve ser regida por princípios éticos, já que o autor deve referenciar todas as ideias pertencentes a outros autores.</w:t>
      </w:r>
    </w:p>
    <w:p w:rsidR="001C1DE2" w:rsidRDefault="001C1DE2" w:rsidP="001C1DE2">
      <w:pPr>
        <w:spacing w:after="240" w:line="360" w:lineRule="auto"/>
        <w:jc w:val="both"/>
        <w:rPr>
          <w:rFonts w:ascii="Arial" w:hAnsi="Arial" w:cs="Arial"/>
          <w:sz w:val="24"/>
          <w:szCs w:val="24"/>
        </w:rPr>
      </w:pPr>
      <w:r>
        <w:rPr>
          <w:rFonts w:ascii="Arial" w:hAnsi="Arial" w:cs="Arial"/>
          <w:sz w:val="24"/>
          <w:szCs w:val="24"/>
        </w:rPr>
        <w:lastRenderedPageBreak/>
        <w:t>Segundo Andrade (2001, p.59 citado por RODRIGUES, 2006. p.</w:t>
      </w:r>
      <w:r w:rsidR="0026509A">
        <w:rPr>
          <w:rFonts w:ascii="Arial" w:hAnsi="Arial" w:cs="Arial"/>
          <w:sz w:val="24"/>
          <w:szCs w:val="24"/>
        </w:rPr>
        <w:t xml:space="preserve"> </w:t>
      </w:r>
      <w:r>
        <w:rPr>
          <w:rFonts w:ascii="Arial" w:hAnsi="Arial" w:cs="Arial"/>
          <w:sz w:val="24"/>
          <w:szCs w:val="24"/>
        </w:rPr>
        <w:t>61), "a pesquisa bibliográfica pode ser elaborada como um trabalho em si mesma ou em uma etapa do desenvolvimento de outros trabalhos."</w:t>
      </w:r>
    </w:p>
    <w:p w:rsidR="00CB7419" w:rsidRDefault="00EC6072" w:rsidP="00EC6072">
      <w:pPr>
        <w:spacing w:after="240" w:line="360" w:lineRule="auto"/>
        <w:jc w:val="both"/>
        <w:rPr>
          <w:rFonts w:ascii="Arial" w:hAnsi="Arial" w:cs="Arial"/>
          <w:sz w:val="24"/>
          <w:szCs w:val="24"/>
        </w:rPr>
      </w:pPr>
      <w:r>
        <w:rPr>
          <w:rFonts w:ascii="Arial" w:hAnsi="Arial" w:cs="Arial"/>
          <w:sz w:val="24"/>
          <w:szCs w:val="24"/>
        </w:rPr>
        <w:t xml:space="preserve">b) </w:t>
      </w:r>
      <w:r w:rsidRPr="00321C10">
        <w:rPr>
          <w:rFonts w:ascii="Arial" w:hAnsi="Arial" w:cs="Arial"/>
          <w:b/>
          <w:sz w:val="24"/>
          <w:szCs w:val="24"/>
        </w:rPr>
        <w:t>monografia:</w:t>
      </w:r>
      <w:r>
        <w:rPr>
          <w:rFonts w:ascii="Arial" w:hAnsi="Arial" w:cs="Arial"/>
          <w:sz w:val="24"/>
          <w:szCs w:val="24"/>
        </w:rPr>
        <w:t xml:space="preserve"> é um texto dissertativo, que trata de um assunto particular, de forma sistemática e completa (MEDEIROS, 2008).</w:t>
      </w:r>
      <w:r w:rsidR="00CB7419">
        <w:rPr>
          <w:rFonts w:ascii="Arial" w:hAnsi="Arial" w:cs="Arial"/>
          <w:sz w:val="24"/>
          <w:szCs w:val="24"/>
        </w:rPr>
        <w:t xml:space="preserve"> Implica a abordagem de um único tema ou problema, sob tratamento metodológico de investigação (OLIVEIRA, 2008). Etimologicamente, monografia significa "trabalho escrito sobre um único tema".</w:t>
      </w:r>
    </w:p>
    <w:p w:rsidR="004C47AF" w:rsidRDefault="00EC6072" w:rsidP="004C47AF">
      <w:pPr>
        <w:spacing w:after="240" w:line="360" w:lineRule="auto"/>
        <w:jc w:val="both"/>
        <w:rPr>
          <w:rFonts w:ascii="Arial" w:hAnsi="Arial" w:cs="Arial"/>
          <w:sz w:val="24"/>
          <w:szCs w:val="24"/>
        </w:rPr>
      </w:pPr>
      <w:r>
        <w:rPr>
          <w:rFonts w:ascii="Arial" w:hAnsi="Arial" w:cs="Arial"/>
          <w:sz w:val="24"/>
          <w:szCs w:val="24"/>
        </w:rPr>
        <w:t>c</w:t>
      </w:r>
      <w:r w:rsidR="001C1DE2">
        <w:rPr>
          <w:rFonts w:ascii="Arial" w:hAnsi="Arial" w:cs="Arial"/>
          <w:sz w:val="24"/>
          <w:szCs w:val="24"/>
        </w:rPr>
        <w:t>)</w:t>
      </w:r>
      <w:r w:rsidR="00103F86">
        <w:rPr>
          <w:rFonts w:ascii="Arial" w:hAnsi="Arial" w:cs="Arial"/>
          <w:sz w:val="24"/>
          <w:szCs w:val="24"/>
        </w:rPr>
        <w:t xml:space="preserve"> </w:t>
      </w:r>
      <w:r w:rsidR="004C47AF" w:rsidRPr="00321C10">
        <w:rPr>
          <w:rFonts w:ascii="Arial" w:hAnsi="Arial" w:cs="Arial"/>
          <w:b/>
          <w:sz w:val="24"/>
          <w:szCs w:val="24"/>
        </w:rPr>
        <w:t>trabalho de conclusão de curso (TCC):</w:t>
      </w:r>
      <w:r w:rsidR="004C47AF">
        <w:rPr>
          <w:rFonts w:ascii="Arial" w:hAnsi="Arial" w:cs="Arial"/>
          <w:sz w:val="24"/>
          <w:szCs w:val="24"/>
        </w:rPr>
        <w:t xml:space="preserve"> é um outro nome aplicado às monografias apresentadas ao final do curso de graduação</w:t>
      </w:r>
      <w:r w:rsidR="00E33F75">
        <w:rPr>
          <w:rFonts w:ascii="Arial" w:hAnsi="Arial" w:cs="Arial"/>
          <w:sz w:val="24"/>
          <w:szCs w:val="24"/>
        </w:rPr>
        <w:t xml:space="preserve"> (MEDEIROS, 2008).</w:t>
      </w:r>
      <w:r w:rsidR="00BA555E">
        <w:rPr>
          <w:rFonts w:ascii="Arial" w:hAnsi="Arial" w:cs="Arial"/>
          <w:sz w:val="24"/>
          <w:szCs w:val="24"/>
        </w:rPr>
        <w:t xml:space="preserve"> Segundo a ABNT (2005, p.3): "Documento que apresenta o resultado de estudo, [...] emanado da disciplina, módulo, estudo pendente, curso, programa e outros ministrados. Deve ser feito sob a coordenação de um orientador."</w:t>
      </w:r>
    </w:p>
    <w:p w:rsidR="004C47AF" w:rsidRPr="00513C0F" w:rsidRDefault="004C47AF" w:rsidP="004C47AF">
      <w:pPr>
        <w:spacing w:after="240" w:line="360" w:lineRule="auto"/>
        <w:jc w:val="both"/>
        <w:rPr>
          <w:rFonts w:ascii="Arial" w:hAnsi="Arial" w:cs="Arial"/>
          <w:sz w:val="24"/>
          <w:szCs w:val="24"/>
        </w:rPr>
      </w:pPr>
      <w:r>
        <w:rPr>
          <w:rFonts w:ascii="Arial" w:hAnsi="Arial" w:cs="Arial"/>
          <w:sz w:val="24"/>
          <w:szCs w:val="24"/>
        </w:rPr>
        <w:t>d</w:t>
      </w:r>
      <w:r w:rsidR="00103F86">
        <w:rPr>
          <w:rFonts w:ascii="Arial" w:hAnsi="Arial" w:cs="Arial"/>
          <w:sz w:val="24"/>
          <w:szCs w:val="24"/>
        </w:rPr>
        <w:t xml:space="preserve">) </w:t>
      </w:r>
      <w:r w:rsidRPr="008029F7">
        <w:rPr>
          <w:rFonts w:ascii="Arial" w:hAnsi="Arial" w:cs="Arial"/>
          <w:b/>
          <w:sz w:val="24"/>
          <w:szCs w:val="24"/>
        </w:rPr>
        <w:t>dissertação:</w:t>
      </w:r>
      <w:r w:rsidR="00513C0F">
        <w:rPr>
          <w:rFonts w:ascii="Arial" w:hAnsi="Arial" w:cs="Arial"/>
          <w:b/>
          <w:sz w:val="24"/>
          <w:szCs w:val="24"/>
        </w:rPr>
        <w:t xml:space="preserve"> </w:t>
      </w:r>
      <w:r w:rsidR="00513C0F">
        <w:rPr>
          <w:rFonts w:ascii="Arial" w:hAnsi="Arial" w:cs="Arial"/>
          <w:sz w:val="24"/>
          <w:szCs w:val="24"/>
        </w:rPr>
        <w:t>segundo a NBR 14724:2005 (ABNT, 2005, p.</w:t>
      </w:r>
      <w:r w:rsidR="0026509A">
        <w:rPr>
          <w:rFonts w:ascii="Arial" w:hAnsi="Arial" w:cs="Arial"/>
          <w:sz w:val="24"/>
          <w:szCs w:val="24"/>
        </w:rPr>
        <w:t xml:space="preserve"> </w:t>
      </w:r>
      <w:r w:rsidR="00513C0F">
        <w:rPr>
          <w:rFonts w:ascii="Arial" w:hAnsi="Arial" w:cs="Arial"/>
          <w:sz w:val="24"/>
          <w:szCs w:val="24"/>
        </w:rPr>
        <w:t>2), é um "documento que representa o resultado de um trabalho experimental ou exposição de um estudo científico retrospectivo, de tema único e bem delimitado em sua extensão".</w:t>
      </w:r>
      <w:r w:rsidR="00857AD9">
        <w:rPr>
          <w:rFonts w:ascii="Arial" w:hAnsi="Arial" w:cs="Arial"/>
          <w:sz w:val="24"/>
          <w:szCs w:val="24"/>
        </w:rPr>
        <w:t xml:space="preserve"> Deve ser orientado por um dout</w:t>
      </w:r>
      <w:r w:rsidR="00513C0F">
        <w:rPr>
          <w:rFonts w:ascii="Arial" w:hAnsi="Arial" w:cs="Arial"/>
          <w:sz w:val="24"/>
          <w:szCs w:val="24"/>
        </w:rPr>
        <w:t>o</w:t>
      </w:r>
      <w:r w:rsidR="00857AD9">
        <w:rPr>
          <w:rFonts w:ascii="Arial" w:hAnsi="Arial" w:cs="Arial"/>
          <w:sz w:val="24"/>
          <w:szCs w:val="24"/>
        </w:rPr>
        <w:t>r</w:t>
      </w:r>
      <w:r w:rsidR="00513C0F">
        <w:rPr>
          <w:rFonts w:ascii="Arial" w:hAnsi="Arial" w:cs="Arial"/>
          <w:sz w:val="24"/>
          <w:szCs w:val="24"/>
        </w:rPr>
        <w:t xml:space="preserve"> e tem a finalidade de obtenção de título de mestre.</w:t>
      </w:r>
    </w:p>
    <w:p w:rsidR="004C47AF" w:rsidRPr="00E45DC5" w:rsidRDefault="004C47AF" w:rsidP="004C47AF">
      <w:pPr>
        <w:spacing w:after="240" w:line="240" w:lineRule="auto"/>
        <w:ind w:left="2268"/>
        <w:jc w:val="both"/>
        <w:rPr>
          <w:rFonts w:ascii="Arial" w:hAnsi="Arial" w:cs="Arial"/>
          <w:sz w:val="20"/>
          <w:szCs w:val="20"/>
        </w:rPr>
      </w:pPr>
      <w:r w:rsidRPr="00E45DC5">
        <w:rPr>
          <w:rFonts w:ascii="Arial" w:hAnsi="Arial" w:cs="Arial"/>
          <w:sz w:val="20"/>
          <w:szCs w:val="20"/>
        </w:rPr>
        <w:t>Estruturalmente, a dissertação composta de três partes: introdução, desenvolvimento e conclusão. Na introdução, apresenta-se o objeto da dissertação, o enfoque dado ao assunto, o objetivo e a delimitação do texto. Faz-se referência a textos anteriores sobre o mesmo assunto e indica-se a metodologia utilizada. No desenvolvimento, apresentam-se fatos, argumentos, provas, exemplos, ilustrações. A finalidade do desenvolvimento é demonstrar o que foi proposto na introdução. A conclusão sintetiza as ideias apresentadas em todo o texto. A introdução aponta problemas; a conclusão,</w:t>
      </w:r>
      <w:r w:rsidR="0026509A">
        <w:rPr>
          <w:rFonts w:ascii="Arial" w:hAnsi="Arial" w:cs="Arial"/>
          <w:sz w:val="20"/>
          <w:szCs w:val="20"/>
        </w:rPr>
        <w:t xml:space="preserve"> </w:t>
      </w:r>
      <w:r w:rsidRPr="00E45DC5">
        <w:rPr>
          <w:rFonts w:ascii="Arial" w:hAnsi="Arial" w:cs="Arial"/>
          <w:sz w:val="20"/>
          <w:szCs w:val="20"/>
        </w:rPr>
        <w:t>a postura do autor diante do probl</w:t>
      </w:r>
      <w:r w:rsidR="0026509A">
        <w:rPr>
          <w:rFonts w:ascii="Arial" w:hAnsi="Arial" w:cs="Arial"/>
          <w:sz w:val="20"/>
          <w:szCs w:val="20"/>
        </w:rPr>
        <w:t xml:space="preserve">ema (SILVA et al., s.d., p.179 </w:t>
      </w:r>
      <w:r w:rsidRPr="00E45DC5">
        <w:rPr>
          <w:rFonts w:ascii="Arial" w:hAnsi="Arial" w:cs="Arial"/>
          <w:sz w:val="20"/>
          <w:szCs w:val="20"/>
        </w:rPr>
        <w:t>citado por MEDEIROS, 2008, p.</w:t>
      </w:r>
      <w:r w:rsidR="0026509A">
        <w:rPr>
          <w:rFonts w:ascii="Arial" w:hAnsi="Arial" w:cs="Arial"/>
          <w:sz w:val="20"/>
          <w:szCs w:val="20"/>
        </w:rPr>
        <w:t xml:space="preserve"> </w:t>
      </w:r>
      <w:r w:rsidRPr="00E45DC5">
        <w:rPr>
          <w:rFonts w:ascii="Arial" w:hAnsi="Arial" w:cs="Arial"/>
          <w:sz w:val="20"/>
          <w:szCs w:val="20"/>
        </w:rPr>
        <w:t>212).</w:t>
      </w:r>
    </w:p>
    <w:p w:rsidR="00513C0F" w:rsidRDefault="004C47AF" w:rsidP="001C1DE2">
      <w:pPr>
        <w:spacing w:after="240" w:line="360" w:lineRule="auto"/>
        <w:jc w:val="both"/>
        <w:rPr>
          <w:rFonts w:ascii="Arial" w:hAnsi="Arial" w:cs="Arial"/>
          <w:sz w:val="24"/>
          <w:szCs w:val="24"/>
        </w:rPr>
      </w:pPr>
      <w:r>
        <w:rPr>
          <w:rFonts w:ascii="Arial" w:hAnsi="Arial" w:cs="Arial"/>
          <w:sz w:val="24"/>
          <w:szCs w:val="24"/>
        </w:rPr>
        <w:t xml:space="preserve">e) </w:t>
      </w:r>
      <w:r w:rsidRPr="008029F7">
        <w:rPr>
          <w:rFonts w:ascii="Arial" w:hAnsi="Arial" w:cs="Arial"/>
          <w:b/>
          <w:sz w:val="24"/>
          <w:szCs w:val="24"/>
        </w:rPr>
        <w:t>tese:</w:t>
      </w:r>
      <w:r w:rsidR="008029F7">
        <w:rPr>
          <w:rFonts w:ascii="Arial" w:hAnsi="Arial" w:cs="Arial"/>
          <w:sz w:val="24"/>
          <w:szCs w:val="24"/>
        </w:rPr>
        <w:t xml:space="preserve"> </w:t>
      </w:r>
      <w:r w:rsidR="00513C0F">
        <w:rPr>
          <w:rFonts w:ascii="Arial" w:hAnsi="Arial" w:cs="Arial"/>
          <w:sz w:val="24"/>
          <w:szCs w:val="24"/>
        </w:rPr>
        <w:t>de acordo com a ABNT (2005, p.</w:t>
      </w:r>
      <w:r w:rsidR="0026509A">
        <w:rPr>
          <w:rFonts w:ascii="Arial" w:hAnsi="Arial" w:cs="Arial"/>
          <w:sz w:val="24"/>
          <w:szCs w:val="24"/>
        </w:rPr>
        <w:t xml:space="preserve"> </w:t>
      </w:r>
      <w:r w:rsidR="00513C0F">
        <w:rPr>
          <w:rFonts w:ascii="Arial" w:hAnsi="Arial" w:cs="Arial"/>
          <w:sz w:val="24"/>
          <w:szCs w:val="24"/>
        </w:rPr>
        <w:t>3) "representa o resultado de um trabalho experimental ou exposição de um estudo científico de tema único [...] elaborado com base em investigação original". Realizado sob a supervisão de um doutor, com a finalidade de obtenção de título de doutor.</w:t>
      </w:r>
    </w:p>
    <w:p w:rsidR="004C47AF" w:rsidRDefault="008029F7" w:rsidP="001C1DE2">
      <w:pPr>
        <w:spacing w:after="240" w:line="360" w:lineRule="auto"/>
        <w:jc w:val="both"/>
        <w:rPr>
          <w:rFonts w:ascii="Arial" w:hAnsi="Arial" w:cs="Arial"/>
          <w:sz w:val="24"/>
          <w:szCs w:val="24"/>
        </w:rPr>
      </w:pPr>
      <w:r>
        <w:rPr>
          <w:rFonts w:ascii="Arial" w:hAnsi="Arial" w:cs="Arial"/>
          <w:sz w:val="24"/>
          <w:szCs w:val="24"/>
        </w:rPr>
        <w:t>Segundo Medeiros (2008) tanto tese, quando dissertação, TCC e monografia são trabalhos monográficos e disserta</w:t>
      </w:r>
      <w:r w:rsidR="002B5178">
        <w:rPr>
          <w:rFonts w:ascii="Arial" w:hAnsi="Arial" w:cs="Arial"/>
          <w:sz w:val="24"/>
          <w:szCs w:val="24"/>
        </w:rPr>
        <w:t xml:space="preserve">tivos, sendo a expressão mais adequada defendida pelo autor a de monografia para </w:t>
      </w:r>
      <w:r w:rsidR="005649C5">
        <w:rPr>
          <w:rFonts w:ascii="Arial" w:hAnsi="Arial" w:cs="Arial"/>
          <w:sz w:val="24"/>
          <w:szCs w:val="24"/>
        </w:rPr>
        <w:t xml:space="preserve">obtenção de </w:t>
      </w:r>
      <w:r w:rsidR="002B5178">
        <w:rPr>
          <w:rFonts w:ascii="Arial" w:hAnsi="Arial" w:cs="Arial"/>
          <w:sz w:val="24"/>
          <w:szCs w:val="24"/>
        </w:rPr>
        <w:t xml:space="preserve">grau de mestre </w:t>
      </w:r>
      <w:r w:rsidR="005649C5">
        <w:rPr>
          <w:rFonts w:ascii="Arial" w:hAnsi="Arial" w:cs="Arial"/>
          <w:sz w:val="24"/>
          <w:szCs w:val="24"/>
        </w:rPr>
        <w:t xml:space="preserve">(dissertação) </w:t>
      </w:r>
      <w:r w:rsidR="002B5178">
        <w:rPr>
          <w:rFonts w:ascii="Arial" w:hAnsi="Arial" w:cs="Arial"/>
          <w:sz w:val="24"/>
          <w:szCs w:val="24"/>
        </w:rPr>
        <w:t xml:space="preserve">e monografia </w:t>
      </w:r>
      <w:r w:rsidR="005649C5">
        <w:rPr>
          <w:rFonts w:ascii="Arial" w:hAnsi="Arial" w:cs="Arial"/>
          <w:sz w:val="24"/>
          <w:szCs w:val="24"/>
        </w:rPr>
        <w:t>para obtenção de</w:t>
      </w:r>
      <w:r w:rsidR="002B5178">
        <w:rPr>
          <w:rFonts w:ascii="Arial" w:hAnsi="Arial" w:cs="Arial"/>
          <w:sz w:val="24"/>
          <w:szCs w:val="24"/>
        </w:rPr>
        <w:t xml:space="preserve"> grau de doutor</w:t>
      </w:r>
      <w:r w:rsidR="005649C5">
        <w:rPr>
          <w:rFonts w:ascii="Arial" w:hAnsi="Arial" w:cs="Arial"/>
          <w:sz w:val="24"/>
          <w:szCs w:val="24"/>
        </w:rPr>
        <w:t xml:space="preserve"> (tese)</w:t>
      </w:r>
      <w:r w:rsidR="002B5178">
        <w:rPr>
          <w:rFonts w:ascii="Arial" w:hAnsi="Arial" w:cs="Arial"/>
          <w:sz w:val="24"/>
          <w:szCs w:val="24"/>
        </w:rPr>
        <w:t>.</w:t>
      </w:r>
    </w:p>
    <w:p w:rsidR="00103F86" w:rsidRDefault="00103F86" w:rsidP="001C1DE2">
      <w:pPr>
        <w:spacing w:after="240" w:line="360" w:lineRule="auto"/>
        <w:jc w:val="both"/>
        <w:rPr>
          <w:rFonts w:ascii="Arial" w:hAnsi="Arial" w:cs="Arial"/>
          <w:sz w:val="24"/>
          <w:szCs w:val="24"/>
        </w:rPr>
      </w:pPr>
      <w:r>
        <w:rPr>
          <w:rFonts w:ascii="Arial" w:hAnsi="Arial" w:cs="Arial"/>
          <w:sz w:val="24"/>
          <w:szCs w:val="24"/>
        </w:rPr>
        <w:lastRenderedPageBreak/>
        <w:t xml:space="preserve">f) </w:t>
      </w:r>
      <w:r w:rsidRPr="00171786">
        <w:rPr>
          <w:rFonts w:ascii="Arial" w:hAnsi="Arial" w:cs="Arial"/>
          <w:b/>
          <w:sz w:val="24"/>
          <w:szCs w:val="24"/>
        </w:rPr>
        <w:t>informe científico:</w:t>
      </w:r>
      <w:r w:rsidR="00171786">
        <w:rPr>
          <w:rFonts w:ascii="Arial" w:hAnsi="Arial" w:cs="Arial"/>
          <w:sz w:val="24"/>
          <w:szCs w:val="24"/>
        </w:rPr>
        <w:t xml:space="preserve"> é um relato que divulga resultados parciais ou totais da pesquisa, sendo o mais breve dos trabalhos científicos, restringindo-se à descrição dos resultados de uma pesquisa, devendo ser escrito de forma a possibilitar um bom entendimento e permitir a repetição das experiências, caso isso interessar ao investigador (OLIVEIRA, 2003</w:t>
      </w:r>
      <w:r w:rsidR="0077230C">
        <w:rPr>
          <w:rFonts w:ascii="Arial" w:hAnsi="Arial" w:cs="Arial"/>
          <w:sz w:val="24"/>
          <w:szCs w:val="24"/>
        </w:rPr>
        <w:t>; MEDEIROS, 2008</w:t>
      </w:r>
      <w:r w:rsidR="00171786">
        <w:rPr>
          <w:rFonts w:ascii="Arial" w:hAnsi="Arial" w:cs="Arial"/>
          <w:sz w:val="24"/>
          <w:szCs w:val="24"/>
        </w:rPr>
        <w:t>).</w:t>
      </w:r>
    </w:p>
    <w:p w:rsidR="008C6034" w:rsidRDefault="008C6034" w:rsidP="000F25AE">
      <w:pPr>
        <w:spacing w:after="0" w:line="360" w:lineRule="auto"/>
        <w:jc w:val="both"/>
        <w:rPr>
          <w:rFonts w:ascii="Arial" w:hAnsi="Arial" w:cs="Arial"/>
          <w:sz w:val="24"/>
          <w:szCs w:val="24"/>
        </w:rPr>
      </w:pPr>
    </w:p>
    <w:p w:rsidR="00F550C0" w:rsidRPr="00C444B2" w:rsidRDefault="008479C0" w:rsidP="003E1694">
      <w:pPr>
        <w:spacing w:after="0" w:line="360" w:lineRule="auto"/>
        <w:jc w:val="both"/>
        <w:rPr>
          <w:rFonts w:ascii="Arial" w:hAnsi="Arial" w:cs="Arial"/>
          <w:sz w:val="24"/>
          <w:szCs w:val="24"/>
        </w:rPr>
      </w:pPr>
      <w:bookmarkStart w:id="20" w:name="_Toc307996606"/>
      <w:r>
        <w:rPr>
          <w:rFonts w:ascii="Arial" w:hAnsi="Arial" w:cs="Arial"/>
          <w:bCs/>
          <w:sz w:val="24"/>
          <w:szCs w:val="24"/>
          <w:lang w:val="hr-HR"/>
        </w:rPr>
        <w:t>.</w:t>
      </w:r>
      <w:r w:rsidR="000F25AE">
        <w:rPr>
          <w:rFonts w:ascii="Arial" w:hAnsi="Arial" w:cs="Arial"/>
          <w:sz w:val="24"/>
          <w:szCs w:val="24"/>
        </w:rPr>
        <w:br w:type="page"/>
      </w:r>
      <w:bookmarkStart w:id="21" w:name="_Toc350969873"/>
      <w:bookmarkStart w:id="22" w:name="_Toc360038381"/>
      <w:r w:rsidR="008C345C">
        <w:rPr>
          <w:rStyle w:val="Ttulo1Char"/>
          <w:rFonts w:ascii="Arial" w:eastAsia="Calibri" w:hAnsi="Arial" w:cs="Arial"/>
          <w:sz w:val="24"/>
          <w:szCs w:val="24"/>
        </w:rPr>
        <w:lastRenderedPageBreak/>
        <w:t>3</w:t>
      </w:r>
      <w:r w:rsidR="00F550C0" w:rsidRPr="008A091C">
        <w:rPr>
          <w:rStyle w:val="Ttulo1Char"/>
          <w:rFonts w:ascii="Arial" w:eastAsia="Calibri" w:hAnsi="Arial" w:cs="Arial"/>
          <w:sz w:val="24"/>
          <w:szCs w:val="24"/>
        </w:rPr>
        <w:t xml:space="preserve"> </w:t>
      </w:r>
      <w:bookmarkEnd w:id="20"/>
      <w:bookmarkEnd w:id="21"/>
      <w:r w:rsidR="008C345C">
        <w:rPr>
          <w:rStyle w:val="Ttulo1Char"/>
          <w:rFonts w:ascii="Arial" w:eastAsia="Calibri" w:hAnsi="Arial" w:cs="Arial"/>
          <w:sz w:val="24"/>
          <w:szCs w:val="24"/>
        </w:rPr>
        <w:t>CONSIDERAÇÕES FINAIS</w:t>
      </w:r>
      <w:bookmarkEnd w:id="22"/>
    </w:p>
    <w:p w:rsidR="001038B6" w:rsidRDefault="001038B6" w:rsidP="008C345C">
      <w:pPr>
        <w:pStyle w:val="Rodap"/>
        <w:spacing w:line="360" w:lineRule="auto"/>
        <w:jc w:val="both"/>
        <w:rPr>
          <w:rFonts w:ascii="Arial" w:hAnsi="Arial" w:cs="Arial"/>
        </w:rPr>
      </w:pPr>
    </w:p>
    <w:p w:rsidR="005E674F" w:rsidRDefault="005E674F" w:rsidP="00403404">
      <w:pPr>
        <w:pStyle w:val="Rodap"/>
        <w:spacing w:after="240" w:line="360" w:lineRule="auto"/>
        <w:jc w:val="both"/>
        <w:rPr>
          <w:rFonts w:ascii="Arial" w:hAnsi="Arial" w:cs="Arial"/>
        </w:rPr>
      </w:pPr>
      <w:r>
        <w:rPr>
          <w:rFonts w:ascii="Arial" w:hAnsi="Arial" w:cs="Arial"/>
        </w:rPr>
        <w:t>Publicar os resultados de seus estudos deve ser parte do cotidiano do pesquisador, não apenas para melhoria de currículo ou concessão de bolsas e financiamentos, mas como forma de divulgar, relatar e compartilhar do conhecimento adquirido com as pesquisas, tanto para a comunidade científica/acadêmica, quanto para a sociedade como um todo.</w:t>
      </w:r>
    </w:p>
    <w:p w:rsidR="001038B6" w:rsidRDefault="00403404" w:rsidP="00403404">
      <w:pPr>
        <w:pStyle w:val="Rodap"/>
        <w:spacing w:after="240" w:line="360" w:lineRule="auto"/>
        <w:jc w:val="both"/>
        <w:rPr>
          <w:rFonts w:ascii="Arial" w:hAnsi="Arial" w:cs="Arial"/>
        </w:rPr>
      </w:pPr>
      <w:r>
        <w:rPr>
          <w:rFonts w:ascii="Arial" w:hAnsi="Arial" w:cs="Arial"/>
        </w:rPr>
        <w:t>A comunicação científica é de grande importância para a manutenção da pesquisa e investigação. Dessa forma, conhecer os veículos de informação e os tipos de redação acadêmica/científica, com suas características e peculiaridades possui grande relevância para todo aquele que está envolvido neste meio.</w:t>
      </w:r>
    </w:p>
    <w:p w:rsidR="00403404" w:rsidRDefault="00403404" w:rsidP="00403404">
      <w:pPr>
        <w:pStyle w:val="Rodap"/>
        <w:spacing w:after="240" w:line="360" w:lineRule="auto"/>
        <w:jc w:val="both"/>
        <w:rPr>
          <w:rFonts w:ascii="Arial" w:hAnsi="Arial" w:cs="Arial"/>
        </w:rPr>
      </w:pPr>
      <w:r>
        <w:rPr>
          <w:rFonts w:ascii="Arial" w:hAnsi="Arial" w:cs="Arial"/>
        </w:rPr>
        <w:t>Todo pesquisador deveria ter conhecimento sobre as diferenças existentes entre os textos científicos, já que a escolha de um formato adequado, pertinente à sua necessidade real faz-se necessária quando do planejamento da pesquisa, mesmo antes da sua execução.</w:t>
      </w:r>
    </w:p>
    <w:p w:rsidR="00403404" w:rsidRDefault="00403404" w:rsidP="00403404">
      <w:pPr>
        <w:pStyle w:val="Rodap"/>
        <w:spacing w:after="240" w:line="360" w:lineRule="auto"/>
        <w:jc w:val="both"/>
        <w:rPr>
          <w:rFonts w:ascii="Arial" w:hAnsi="Arial" w:cs="Arial"/>
        </w:rPr>
      </w:pPr>
      <w:r>
        <w:rPr>
          <w:rFonts w:ascii="Arial" w:hAnsi="Arial" w:cs="Arial"/>
        </w:rPr>
        <w:t>Pode-se verificar, com base na exploração de literatura e na investigação, que dentre as formas mais difundidas de divulgação científica, o artigo científico é o mais utilizado, atrav</w:t>
      </w:r>
      <w:r w:rsidR="00F55A44">
        <w:rPr>
          <w:rFonts w:ascii="Arial" w:hAnsi="Arial" w:cs="Arial"/>
        </w:rPr>
        <w:t>és d</w:t>
      </w:r>
      <w:r>
        <w:rPr>
          <w:rFonts w:ascii="Arial" w:hAnsi="Arial" w:cs="Arial"/>
        </w:rPr>
        <w:t>a publicação em revistas e periódicos indexados, sendo o meio mais procurado pelos pesquisadores, tanto para a publicação quanto para a consulta de fontes para a geração de novos trabalhos.</w:t>
      </w:r>
    </w:p>
    <w:p w:rsidR="00403404" w:rsidRDefault="00403404" w:rsidP="00403404">
      <w:pPr>
        <w:pStyle w:val="Rodap"/>
        <w:spacing w:after="240" w:line="360" w:lineRule="auto"/>
        <w:jc w:val="both"/>
        <w:rPr>
          <w:rFonts w:ascii="Arial" w:hAnsi="Arial" w:cs="Arial"/>
        </w:rPr>
      </w:pPr>
      <w:r>
        <w:rPr>
          <w:rFonts w:ascii="Arial" w:hAnsi="Arial" w:cs="Arial"/>
        </w:rPr>
        <w:t>Outras formas de divulgação também possuem relevância, e cada uma delas possui características e funções peculiares, embora todas tenham uma finalidade primordial em comum: divulgar o conhecimento científico.</w:t>
      </w:r>
    </w:p>
    <w:p w:rsidR="007F6A61" w:rsidRPr="000F25AE" w:rsidRDefault="007F6A61" w:rsidP="008C345C">
      <w:pPr>
        <w:pStyle w:val="Rodap"/>
        <w:spacing w:line="360" w:lineRule="auto"/>
        <w:jc w:val="both"/>
        <w:rPr>
          <w:rFonts w:ascii="Arial" w:hAnsi="Arial" w:cs="Arial"/>
        </w:rPr>
      </w:pPr>
    </w:p>
    <w:p w:rsidR="00505AFF" w:rsidRPr="008C345C" w:rsidRDefault="000F25AE" w:rsidP="008C345C">
      <w:pPr>
        <w:pStyle w:val="Ttulo1"/>
        <w:spacing w:before="0" w:after="0" w:line="360" w:lineRule="auto"/>
        <w:jc w:val="both"/>
        <w:rPr>
          <w:rFonts w:ascii="Arial" w:hAnsi="Arial" w:cs="Arial"/>
          <w:sz w:val="24"/>
          <w:szCs w:val="24"/>
        </w:rPr>
      </w:pPr>
      <w:bookmarkStart w:id="23" w:name="_Toc307996607"/>
      <w:r>
        <w:rPr>
          <w:rFonts w:ascii="Arial" w:hAnsi="Arial" w:cs="Arial"/>
          <w:b w:val="0"/>
          <w:sz w:val="24"/>
          <w:szCs w:val="24"/>
        </w:rPr>
        <w:br w:type="page"/>
      </w:r>
      <w:bookmarkStart w:id="24" w:name="_Toc350969874"/>
      <w:bookmarkStart w:id="25" w:name="_Toc360038382"/>
      <w:r w:rsidR="0029456F">
        <w:rPr>
          <w:rFonts w:ascii="Arial" w:hAnsi="Arial" w:cs="Arial"/>
          <w:sz w:val="24"/>
          <w:szCs w:val="24"/>
        </w:rPr>
        <w:lastRenderedPageBreak/>
        <w:t>4</w:t>
      </w:r>
      <w:r w:rsidR="00505AFF" w:rsidRPr="00C444B2">
        <w:rPr>
          <w:rFonts w:ascii="Arial" w:hAnsi="Arial" w:cs="Arial"/>
          <w:sz w:val="24"/>
          <w:szCs w:val="24"/>
        </w:rPr>
        <w:t xml:space="preserve"> </w:t>
      </w:r>
      <w:r w:rsidR="00615006" w:rsidRPr="008C345C">
        <w:rPr>
          <w:rFonts w:ascii="Arial" w:hAnsi="Arial" w:cs="Arial"/>
          <w:sz w:val="24"/>
          <w:szCs w:val="24"/>
        </w:rPr>
        <w:t>REFERÊNCIAS</w:t>
      </w:r>
      <w:bookmarkEnd w:id="23"/>
      <w:bookmarkEnd w:id="24"/>
      <w:bookmarkEnd w:id="25"/>
    </w:p>
    <w:p w:rsidR="008C345C" w:rsidRPr="008C345C" w:rsidRDefault="008C345C" w:rsidP="008C345C">
      <w:pPr>
        <w:spacing w:after="0" w:line="360" w:lineRule="auto"/>
        <w:rPr>
          <w:rFonts w:ascii="Arial" w:hAnsi="Arial" w:cs="Arial"/>
          <w:sz w:val="24"/>
          <w:szCs w:val="24"/>
        </w:rPr>
      </w:pPr>
    </w:p>
    <w:p w:rsidR="008C6034" w:rsidRDefault="008C6034" w:rsidP="008C6034">
      <w:pPr>
        <w:spacing w:after="0" w:line="240" w:lineRule="auto"/>
        <w:jc w:val="both"/>
        <w:rPr>
          <w:rFonts w:ascii="Arial" w:hAnsi="Arial" w:cs="Arial"/>
          <w:sz w:val="24"/>
          <w:szCs w:val="24"/>
        </w:rPr>
      </w:pPr>
      <w:r>
        <w:rPr>
          <w:rFonts w:ascii="Arial" w:hAnsi="Arial" w:cs="Arial"/>
          <w:sz w:val="24"/>
          <w:szCs w:val="24"/>
        </w:rPr>
        <w:t>ASSOCIAÇÃO BRASILEIRA DE NORMAS TÉCNICAS</w:t>
      </w:r>
      <w:r w:rsidR="0026509A">
        <w:rPr>
          <w:rFonts w:ascii="Arial" w:hAnsi="Arial" w:cs="Arial"/>
          <w:sz w:val="24"/>
          <w:szCs w:val="24"/>
        </w:rPr>
        <w:t xml:space="preserve"> - ABNT</w:t>
      </w:r>
      <w:r>
        <w:rPr>
          <w:rFonts w:ascii="Arial" w:hAnsi="Arial" w:cs="Arial"/>
          <w:sz w:val="24"/>
          <w:szCs w:val="24"/>
        </w:rPr>
        <w:t xml:space="preserve">. </w:t>
      </w:r>
      <w:r w:rsidRPr="00E52B21">
        <w:rPr>
          <w:rFonts w:ascii="Arial" w:hAnsi="Arial" w:cs="Arial"/>
          <w:b/>
          <w:sz w:val="24"/>
          <w:szCs w:val="24"/>
        </w:rPr>
        <w:t>NBR 6022:</w:t>
      </w:r>
      <w:r>
        <w:rPr>
          <w:rFonts w:ascii="Arial" w:hAnsi="Arial" w:cs="Arial"/>
          <w:sz w:val="24"/>
          <w:szCs w:val="24"/>
        </w:rPr>
        <w:t xml:space="preserve"> Informação e documentação - artigo em publicação periódica científica impressa - apresentação. Rio de Janeiro, 2003</w:t>
      </w:r>
      <w:r w:rsidR="006336ED">
        <w:rPr>
          <w:rFonts w:ascii="Arial" w:hAnsi="Arial" w:cs="Arial"/>
          <w:sz w:val="24"/>
          <w:szCs w:val="24"/>
        </w:rPr>
        <w:t>a</w:t>
      </w:r>
      <w:r>
        <w:rPr>
          <w:rFonts w:ascii="Arial" w:hAnsi="Arial" w:cs="Arial"/>
          <w:sz w:val="24"/>
          <w:szCs w:val="24"/>
        </w:rPr>
        <w:t>.</w:t>
      </w:r>
    </w:p>
    <w:p w:rsidR="008C6034" w:rsidRDefault="008C6034" w:rsidP="008C6034">
      <w:pPr>
        <w:spacing w:after="0" w:line="240" w:lineRule="auto"/>
        <w:jc w:val="both"/>
        <w:rPr>
          <w:rFonts w:ascii="Arial" w:hAnsi="Arial" w:cs="Arial"/>
          <w:sz w:val="24"/>
          <w:szCs w:val="24"/>
        </w:rPr>
      </w:pPr>
    </w:p>
    <w:p w:rsidR="008C6034" w:rsidRDefault="008C6034" w:rsidP="008C6034">
      <w:pPr>
        <w:spacing w:after="0" w:line="240" w:lineRule="auto"/>
        <w:jc w:val="both"/>
        <w:rPr>
          <w:rFonts w:ascii="Arial" w:hAnsi="Arial" w:cs="Arial"/>
          <w:sz w:val="24"/>
          <w:szCs w:val="24"/>
        </w:rPr>
      </w:pPr>
      <w:r>
        <w:rPr>
          <w:rFonts w:ascii="Arial" w:hAnsi="Arial" w:cs="Arial"/>
          <w:sz w:val="24"/>
          <w:szCs w:val="24"/>
        </w:rPr>
        <w:t>ASSOCIAÇÃO BRASILEIRA DE NORMAS TÉCNICAS</w:t>
      </w:r>
      <w:r w:rsidR="0026509A">
        <w:rPr>
          <w:rFonts w:ascii="Arial" w:hAnsi="Arial" w:cs="Arial"/>
          <w:sz w:val="24"/>
          <w:szCs w:val="24"/>
        </w:rPr>
        <w:t xml:space="preserve"> - ABNT</w:t>
      </w:r>
      <w:r>
        <w:rPr>
          <w:rFonts w:ascii="Arial" w:hAnsi="Arial" w:cs="Arial"/>
          <w:sz w:val="24"/>
          <w:szCs w:val="24"/>
        </w:rPr>
        <w:t xml:space="preserve">. </w:t>
      </w:r>
      <w:r>
        <w:rPr>
          <w:rFonts w:ascii="Arial" w:hAnsi="Arial" w:cs="Arial"/>
          <w:b/>
          <w:sz w:val="24"/>
          <w:szCs w:val="24"/>
        </w:rPr>
        <w:t>NBR 6028</w:t>
      </w:r>
      <w:r w:rsidRPr="00E52B21">
        <w:rPr>
          <w:rFonts w:ascii="Arial" w:hAnsi="Arial" w:cs="Arial"/>
          <w:b/>
          <w:sz w:val="24"/>
          <w:szCs w:val="24"/>
        </w:rPr>
        <w:t>:</w:t>
      </w:r>
      <w:r>
        <w:rPr>
          <w:rFonts w:ascii="Arial" w:hAnsi="Arial" w:cs="Arial"/>
          <w:sz w:val="24"/>
          <w:szCs w:val="24"/>
        </w:rPr>
        <w:t xml:space="preserve"> Informação e documentação - resumo - apresentação. Rio de Janeiro, 2003</w:t>
      </w:r>
      <w:r w:rsidR="006336ED">
        <w:rPr>
          <w:rFonts w:ascii="Arial" w:hAnsi="Arial" w:cs="Arial"/>
          <w:sz w:val="24"/>
          <w:szCs w:val="24"/>
        </w:rPr>
        <w:t>b</w:t>
      </w:r>
      <w:r>
        <w:rPr>
          <w:rFonts w:ascii="Arial" w:hAnsi="Arial" w:cs="Arial"/>
          <w:sz w:val="24"/>
          <w:szCs w:val="24"/>
        </w:rPr>
        <w:t>.</w:t>
      </w:r>
    </w:p>
    <w:p w:rsidR="00EB544D" w:rsidRDefault="00EB544D" w:rsidP="00EB544D">
      <w:pPr>
        <w:spacing w:after="0" w:line="240" w:lineRule="auto"/>
        <w:jc w:val="both"/>
        <w:rPr>
          <w:rFonts w:ascii="Arial" w:hAnsi="Arial" w:cs="Arial"/>
          <w:sz w:val="24"/>
          <w:szCs w:val="24"/>
        </w:rPr>
      </w:pPr>
    </w:p>
    <w:p w:rsidR="00EB544D" w:rsidRDefault="00EB544D" w:rsidP="00EB544D">
      <w:pPr>
        <w:spacing w:after="0" w:line="240" w:lineRule="auto"/>
        <w:jc w:val="both"/>
        <w:rPr>
          <w:rFonts w:ascii="Arial" w:hAnsi="Arial" w:cs="Arial"/>
          <w:sz w:val="24"/>
          <w:szCs w:val="24"/>
        </w:rPr>
      </w:pPr>
      <w:r>
        <w:rPr>
          <w:rFonts w:ascii="Arial" w:hAnsi="Arial" w:cs="Arial"/>
          <w:sz w:val="24"/>
          <w:szCs w:val="24"/>
        </w:rPr>
        <w:t>ASSOCIAÇÃO BRASILEIRA DE NORMAS TÉCNICAS</w:t>
      </w:r>
      <w:r w:rsidR="0026509A">
        <w:rPr>
          <w:rFonts w:ascii="Arial" w:hAnsi="Arial" w:cs="Arial"/>
          <w:sz w:val="24"/>
          <w:szCs w:val="24"/>
        </w:rPr>
        <w:t xml:space="preserve"> ABNT</w:t>
      </w:r>
      <w:r>
        <w:rPr>
          <w:rFonts w:ascii="Arial" w:hAnsi="Arial" w:cs="Arial"/>
          <w:sz w:val="24"/>
          <w:szCs w:val="24"/>
        </w:rPr>
        <w:t xml:space="preserve">. </w:t>
      </w:r>
      <w:r w:rsidRPr="00E52B21">
        <w:rPr>
          <w:rFonts w:ascii="Arial" w:hAnsi="Arial" w:cs="Arial"/>
          <w:b/>
          <w:sz w:val="24"/>
          <w:szCs w:val="24"/>
        </w:rPr>
        <w:t xml:space="preserve">NBR </w:t>
      </w:r>
      <w:r>
        <w:rPr>
          <w:rFonts w:ascii="Arial" w:hAnsi="Arial" w:cs="Arial"/>
          <w:b/>
          <w:sz w:val="24"/>
          <w:szCs w:val="24"/>
        </w:rPr>
        <w:t>14724</w:t>
      </w:r>
      <w:r w:rsidRPr="00E52B21">
        <w:rPr>
          <w:rFonts w:ascii="Arial" w:hAnsi="Arial" w:cs="Arial"/>
          <w:b/>
          <w:sz w:val="24"/>
          <w:szCs w:val="24"/>
        </w:rPr>
        <w:t>:</w:t>
      </w:r>
      <w:r>
        <w:rPr>
          <w:rFonts w:ascii="Arial" w:hAnsi="Arial" w:cs="Arial"/>
          <w:sz w:val="24"/>
          <w:szCs w:val="24"/>
        </w:rPr>
        <w:t xml:space="preserve"> Informação e documentação - trabalhos acadêmicos - apresentação. Rio de Janeiro, 2005.</w:t>
      </w:r>
    </w:p>
    <w:p w:rsidR="008C6034" w:rsidRDefault="008C6034" w:rsidP="008C6034">
      <w:pPr>
        <w:spacing w:after="0" w:line="240" w:lineRule="auto"/>
        <w:jc w:val="both"/>
        <w:rPr>
          <w:rFonts w:ascii="Arial" w:hAnsi="Arial" w:cs="Arial"/>
          <w:sz w:val="24"/>
          <w:szCs w:val="24"/>
        </w:rPr>
      </w:pPr>
    </w:p>
    <w:p w:rsidR="008C6034" w:rsidRDefault="008C6034" w:rsidP="008C6034">
      <w:pPr>
        <w:spacing w:after="0" w:line="240" w:lineRule="auto"/>
        <w:jc w:val="both"/>
        <w:rPr>
          <w:rFonts w:ascii="Arial" w:hAnsi="Arial" w:cs="Arial"/>
          <w:sz w:val="24"/>
          <w:szCs w:val="24"/>
        </w:rPr>
      </w:pPr>
      <w:r>
        <w:rPr>
          <w:rFonts w:ascii="Arial" w:hAnsi="Arial" w:cs="Arial"/>
          <w:sz w:val="24"/>
          <w:szCs w:val="24"/>
        </w:rPr>
        <w:t xml:space="preserve">BAPTISTA, M. N.; CAMPOS, D. C. de. </w:t>
      </w:r>
      <w:r w:rsidRPr="00A04B2D">
        <w:rPr>
          <w:rFonts w:ascii="Arial" w:hAnsi="Arial" w:cs="Arial"/>
          <w:b/>
          <w:sz w:val="24"/>
          <w:szCs w:val="24"/>
        </w:rPr>
        <w:t>Metodologia de pesquisa em ciências:</w:t>
      </w:r>
      <w:r>
        <w:rPr>
          <w:rFonts w:ascii="Arial" w:hAnsi="Arial" w:cs="Arial"/>
          <w:sz w:val="24"/>
          <w:szCs w:val="24"/>
        </w:rPr>
        <w:t xml:space="preserve"> análises quantitativa e qualitativa. Rio de Janeiro: LTC, 2010. 299</w:t>
      </w:r>
      <w:r w:rsidR="00F94FD8">
        <w:rPr>
          <w:rFonts w:ascii="Arial" w:hAnsi="Arial" w:cs="Arial"/>
          <w:sz w:val="24"/>
          <w:szCs w:val="24"/>
        </w:rPr>
        <w:t xml:space="preserve"> </w:t>
      </w:r>
      <w:r>
        <w:rPr>
          <w:rFonts w:ascii="Arial" w:hAnsi="Arial" w:cs="Arial"/>
          <w:sz w:val="24"/>
          <w:szCs w:val="24"/>
        </w:rPr>
        <w:t>p.</w:t>
      </w:r>
    </w:p>
    <w:p w:rsidR="008C6034" w:rsidRDefault="008C6034" w:rsidP="008C6034">
      <w:pPr>
        <w:spacing w:after="0" w:line="240" w:lineRule="auto"/>
        <w:jc w:val="both"/>
        <w:rPr>
          <w:rFonts w:ascii="Arial" w:hAnsi="Arial" w:cs="Arial"/>
          <w:sz w:val="24"/>
          <w:szCs w:val="24"/>
        </w:rPr>
      </w:pPr>
    </w:p>
    <w:p w:rsidR="006A2B28" w:rsidRPr="00815A6E" w:rsidRDefault="006A2B28" w:rsidP="006A2B28">
      <w:pPr>
        <w:autoSpaceDE w:val="0"/>
        <w:autoSpaceDN w:val="0"/>
        <w:adjustRightInd w:val="0"/>
        <w:spacing w:after="0" w:line="240" w:lineRule="auto"/>
        <w:jc w:val="both"/>
        <w:rPr>
          <w:rFonts w:ascii="Arial" w:hAnsi="Arial" w:cs="Arial"/>
          <w:sz w:val="24"/>
          <w:szCs w:val="24"/>
          <w:lang w:eastAsia="pt-BR"/>
        </w:rPr>
      </w:pPr>
      <w:r w:rsidRPr="00815A6E">
        <w:rPr>
          <w:rFonts w:ascii="Arial" w:hAnsi="Arial" w:cs="Arial"/>
          <w:bCs/>
          <w:sz w:val="24"/>
          <w:szCs w:val="24"/>
          <w:lang w:eastAsia="pt-BR"/>
        </w:rPr>
        <w:t xml:space="preserve">BARBA, C. H. de. </w:t>
      </w:r>
      <w:r w:rsidRPr="00815A6E">
        <w:rPr>
          <w:rFonts w:ascii="Arial" w:hAnsi="Arial" w:cs="Arial"/>
          <w:b/>
          <w:bCs/>
          <w:sz w:val="24"/>
          <w:szCs w:val="24"/>
          <w:lang w:eastAsia="pt-BR"/>
        </w:rPr>
        <w:t>Orientações básicas na elaboração do artigo científico</w:t>
      </w:r>
      <w:r w:rsidRPr="00815A6E">
        <w:rPr>
          <w:rFonts w:ascii="Arial" w:hAnsi="Arial" w:cs="Arial"/>
          <w:bCs/>
          <w:sz w:val="24"/>
          <w:szCs w:val="24"/>
          <w:lang w:eastAsia="pt-BR"/>
        </w:rPr>
        <w:t>. Porto Velho, RO: UNIR. s.d. (material didático).</w:t>
      </w:r>
    </w:p>
    <w:p w:rsidR="006A2B28" w:rsidRDefault="006A2B28" w:rsidP="006A2B28">
      <w:pPr>
        <w:pStyle w:val="Default"/>
        <w:jc w:val="both"/>
        <w:rPr>
          <w:bCs/>
        </w:rPr>
      </w:pPr>
    </w:p>
    <w:p w:rsidR="006A2B28" w:rsidRPr="00815A6E" w:rsidRDefault="006A2B28" w:rsidP="006A2B28">
      <w:pPr>
        <w:pStyle w:val="Default"/>
        <w:jc w:val="both"/>
        <w:rPr>
          <w:bCs/>
        </w:rPr>
      </w:pPr>
      <w:r w:rsidRPr="00815A6E">
        <w:rPr>
          <w:bCs/>
        </w:rPr>
        <w:t xml:space="preserve">BASTOS, S. </w:t>
      </w:r>
      <w:r w:rsidRPr="00815A6E">
        <w:rPr>
          <w:b/>
          <w:bCs/>
        </w:rPr>
        <w:t>Orientações para a elaboração de artigos</w:t>
      </w:r>
      <w:r w:rsidRPr="00815A6E">
        <w:rPr>
          <w:bCs/>
        </w:rPr>
        <w:t>. São Paulo, SP: Universidade Anhembi Morumbi, 2009.</w:t>
      </w:r>
    </w:p>
    <w:p w:rsidR="006A2B28" w:rsidRDefault="006A2B28" w:rsidP="006A2B28">
      <w:pPr>
        <w:autoSpaceDE w:val="0"/>
        <w:autoSpaceDN w:val="0"/>
        <w:adjustRightInd w:val="0"/>
        <w:spacing w:after="0" w:line="240" w:lineRule="auto"/>
        <w:jc w:val="both"/>
        <w:rPr>
          <w:rFonts w:ascii="Arial" w:hAnsi="Arial" w:cs="Arial"/>
          <w:sz w:val="24"/>
          <w:szCs w:val="24"/>
        </w:rPr>
      </w:pPr>
    </w:p>
    <w:p w:rsidR="006A2B28" w:rsidRPr="00F94FD8" w:rsidRDefault="006A2B28" w:rsidP="006A2B28">
      <w:pPr>
        <w:autoSpaceDE w:val="0"/>
        <w:autoSpaceDN w:val="0"/>
        <w:adjustRightInd w:val="0"/>
        <w:spacing w:after="0" w:line="240" w:lineRule="auto"/>
        <w:jc w:val="both"/>
        <w:rPr>
          <w:rFonts w:ascii="Arial" w:hAnsi="Arial" w:cs="Arial"/>
          <w:sz w:val="24"/>
          <w:szCs w:val="24"/>
        </w:rPr>
      </w:pPr>
      <w:r w:rsidRPr="00F94FD8">
        <w:rPr>
          <w:rFonts w:ascii="Arial" w:hAnsi="Arial" w:cs="Arial"/>
          <w:sz w:val="24"/>
          <w:szCs w:val="24"/>
        </w:rPr>
        <w:t>COORDENAÇÃO DE APERFEIÇOAMENTO DE PESSOAL DE NÍVEL SUPERIOR</w:t>
      </w:r>
      <w:r w:rsidR="00F94FD8" w:rsidRPr="00F94FD8">
        <w:rPr>
          <w:rFonts w:ascii="Arial" w:hAnsi="Arial" w:cs="Arial"/>
          <w:sz w:val="24"/>
          <w:szCs w:val="24"/>
        </w:rPr>
        <w:t xml:space="preserve"> – CAPES</w:t>
      </w:r>
      <w:r w:rsidRPr="00F94FD8">
        <w:rPr>
          <w:rFonts w:ascii="Arial" w:hAnsi="Arial" w:cs="Arial"/>
          <w:sz w:val="24"/>
          <w:szCs w:val="24"/>
        </w:rPr>
        <w:t xml:space="preserve">. </w:t>
      </w:r>
      <w:r w:rsidRPr="00F94FD8">
        <w:rPr>
          <w:rFonts w:ascii="Arial" w:hAnsi="Arial" w:cs="Arial"/>
          <w:b/>
          <w:sz w:val="24"/>
          <w:szCs w:val="24"/>
        </w:rPr>
        <w:t>Qualis</w:t>
      </w:r>
      <w:r w:rsidRPr="00F94FD8">
        <w:rPr>
          <w:rFonts w:ascii="Arial" w:hAnsi="Arial" w:cs="Arial"/>
          <w:sz w:val="24"/>
          <w:szCs w:val="24"/>
        </w:rPr>
        <w:t>. 200</w:t>
      </w:r>
      <w:r w:rsidR="007B085D" w:rsidRPr="00F94FD8">
        <w:rPr>
          <w:rFonts w:ascii="Arial" w:hAnsi="Arial" w:cs="Arial"/>
          <w:sz w:val="24"/>
          <w:szCs w:val="24"/>
        </w:rPr>
        <w:t>3</w:t>
      </w:r>
      <w:r w:rsidRPr="00F94FD8">
        <w:rPr>
          <w:rFonts w:ascii="Arial" w:hAnsi="Arial" w:cs="Arial"/>
          <w:sz w:val="24"/>
          <w:szCs w:val="24"/>
        </w:rPr>
        <w:t xml:space="preserve">. Disponível em: </w:t>
      </w:r>
      <w:hyperlink r:id="rId11" w:history="1">
        <w:r w:rsidR="00F94FD8" w:rsidRPr="00F94FD8">
          <w:rPr>
            <w:rStyle w:val="Hyperlink"/>
            <w:rFonts w:ascii="Arial" w:hAnsi="Arial" w:cs="Arial"/>
            <w:color w:val="auto"/>
            <w:sz w:val="24"/>
            <w:szCs w:val="24"/>
            <w:u w:val="none"/>
          </w:rPr>
          <w:t>http://www.capes.gov.br/servicos/sala-de-imprensa/36-noticias/2550-capes-aprova-a-nova-classificacao-do-qualis</w:t>
        </w:r>
      </w:hyperlink>
      <w:r w:rsidR="00F94FD8" w:rsidRPr="00F94FD8">
        <w:rPr>
          <w:rFonts w:ascii="Arial" w:hAnsi="Arial" w:cs="Arial"/>
          <w:sz w:val="24"/>
          <w:szCs w:val="24"/>
        </w:rPr>
        <w:t xml:space="preserve"> </w:t>
      </w:r>
      <w:r w:rsidRPr="00F94FD8">
        <w:rPr>
          <w:rFonts w:ascii="Arial" w:hAnsi="Arial" w:cs="Arial"/>
          <w:sz w:val="24"/>
          <w:szCs w:val="24"/>
        </w:rPr>
        <w:t>Acesso em: 7 jun. 2013.</w:t>
      </w:r>
    </w:p>
    <w:p w:rsidR="006A2B28" w:rsidRDefault="006A2B28" w:rsidP="006A2B28">
      <w:pPr>
        <w:autoSpaceDE w:val="0"/>
        <w:autoSpaceDN w:val="0"/>
        <w:adjustRightInd w:val="0"/>
        <w:spacing w:after="0" w:line="240" w:lineRule="auto"/>
        <w:jc w:val="both"/>
        <w:rPr>
          <w:rFonts w:ascii="Arial" w:hAnsi="Arial" w:cs="Arial"/>
          <w:sz w:val="24"/>
          <w:szCs w:val="24"/>
          <w:lang w:eastAsia="pt-BR"/>
        </w:rPr>
      </w:pPr>
    </w:p>
    <w:p w:rsidR="006A2B28" w:rsidRPr="00815A6E" w:rsidRDefault="006A2B28" w:rsidP="006A2B28">
      <w:pPr>
        <w:pStyle w:val="Default"/>
        <w:jc w:val="both"/>
        <w:rPr>
          <w:bCs/>
        </w:rPr>
      </w:pPr>
      <w:r w:rsidRPr="00815A6E">
        <w:rPr>
          <w:bCs/>
        </w:rPr>
        <w:t xml:space="preserve">CORRÊA, E. J.; VASCONCELOS, M.; SOUZA, M. S. de L. </w:t>
      </w:r>
      <w:r w:rsidRPr="00815A6E">
        <w:rPr>
          <w:b/>
          <w:bCs/>
        </w:rPr>
        <w:t>Iniciação à metodologia científica</w:t>
      </w:r>
      <w:r w:rsidRPr="00815A6E">
        <w:rPr>
          <w:bCs/>
        </w:rPr>
        <w:t>: participação em eventos e elaboração de textos científicos. 5</w:t>
      </w:r>
      <w:r w:rsidR="007F2DB5">
        <w:rPr>
          <w:bCs/>
        </w:rPr>
        <w:t>.</w:t>
      </w:r>
      <w:r w:rsidRPr="00815A6E">
        <w:rPr>
          <w:bCs/>
        </w:rPr>
        <w:t xml:space="preserve"> ed. Belo Horizonte, MG: Nescon, UFMG. 2011.</w:t>
      </w:r>
    </w:p>
    <w:p w:rsidR="006A2B28" w:rsidRDefault="006A2B28" w:rsidP="006A2B28">
      <w:pPr>
        <w:autoSpaceDE w:val="0"/>
        <w:autoSpaceDN w:val="0"/>
        <w:adjustRightInd w:val="0"/>
        <w:spacing w:after="0" w:line="240" w:lineRule="auto"/>
        <w:jc w:val="both"/>
        <w:rPr>
          <w:rFonts w:ascii="Arial" w:hAnsi="Arial" w:cs="Arial"/>
          <w:sz w:val="24"/>
          <w:szCs w:val="24"/>
          <w:lang w:eastAsia="pt-BR"/>
        </w:rPr>
      </w:pPr>
    </w:p>
    <w:p w:rsidR="006A2B28" w:rsidRPr="00815A6E" w:rsidRDefault="006A2B28" w:rsidP="006A2B28">
      <w:pPr>
        <w:autoSpaceDE w:val="0"/>
        <w:autoSpaceDN w:val="0"/>
        <w:adjustRightInd w:val="0"/>
        <w:spacing w:after="0" w:line="240" w:lineRule="auto"/>
        <w:jc w:val="both"/>
        <w:rPr>
          <w:rFonts w:ascii="Arial" w:hAnsi="Arial" w:cs="Arial"/>
          <w:sz w:val="24"/>
          <w:szCs w:val="24"/>
          <w:lang w:eastAsia="pt-BR"/>
        </w:rPr>
      </w:pPr>
      <w:r w:rsidRPr="00815A6E">
        <w:rPr>
          <w:rFonts w:ascii="Arial" w:hAnsi="Arial" w:cs="Arial"/>
          <w:sz w:val="24"/>
          <w:szCs w:val="24"/>
          <w:lang w:eastAsia="pt-BR"/>
        </w:rPr>
        <w:t xml:space="preserve">CURTY, M. G.; BOCCATO, V. R. C. O artigo científico como forma de comunicação do conhecimento na área de Ciência da Informação. </w:t>
      </w:r>
      <w:r w:rsidRPr="00815A6E">
        <w:rPr>
          <w:rFonts w:ascii="Arial" w:hAnsi="Arial" w:cs="Arial"/>
          <w:b/>
          <w:bCs/>
          <w:iCs/>
          <w:color w:val="111111"/>
          <w:sz w:val="24"/>
          <w:szCs w:val="24"/>
          <w:lang w:eastAsia="pt-BR"/>
        </w:rPr>
        <w:t>Perspectivas em Ciência da Informação</w:t>
      </w:r>
      <w:r w:rsidRPr="00815A6E">
        <w:rPr>
          <w:rFonts w:ascii="Arial" w:hAnsi="Arial" w:cs="Arial"/>
          <w:sz w:val="24"/>
          <w:szCs w:val="24"/>
          <w:lang w:eastAsia="pt-BR"/>
        </w:rPr>
        <w:t>, Belo Horizonte, v.10, n.1, p. 94-107, jan./jun. 2005.</w:t>
      </w:r>
    </w:p>
    <w:p w:rsidR="006A2B28" w:rsidRDefault="006A2B28" w:rsidP="008C6034">
      <w:pPr>
        <w:spacing w:after="0" w:line="240" w:lineRule="auto"/>
        <w:jc w:val="both"/>
        <w:rPr>
          <w:rFonts w:ascii="Arial" w:hAnsi="Arial" w:cs="Arial"/>
          <w:sz w:val="24"/>
          <w:szCs w:val="24"/>
        </w:rPr>
      </w:pPr>
    </w:p>
    <w:p w:rsidR="008C6034" w:rsidRDefault="008C6034" w:rsidP="008C6034">
      <w:pPr>
        <w:spacing w:after="0" w:line="240" w:lineRule="auto"/>
        <w:jc w:val="both"/>
        <w:rPr>
          <w:rFonts w:ascii="Arial" w:hAnsi="Arial" w:cs="Arial"/>
          <w:sz w:val="24"/>
          <w:szCs w:val="24"/>
        </w:rPr>
      </w:pPr>
      <w:r w:rsidRPr="00CD7FB4">
        <w:rPr>
          <w:rFonts w:ascii="Arial" w:hAnsi="Arial" w:cs="Arial"/>
          <w:sz w:val="24"/>
          <w:szCs w:val="24"/>
        </w:rPr>
        <w:t>MARCONI, M. de A</w:t>
      </w:r>
      <w:r w:rsidR="00FD58FE">
        <w:rPr>
          <w:rFonts w:ascii="Arial" w:hAnsi="Arial" w:cs="Arial"/>
          <w:sz w:val="24"/>
          <w:szCs w:val="24"/>
        </w:rPr>
        <w:t>.</w:t>
      </w:r>
      <w:r w:rsidRPr="00CD7FB4">
        <w:rPr>
          <w:rFonts w:ascii="Arial" w:hAnsi="Arial" w:cs="Arial"/>
          <w:sz w:val="24"/>
          <w:szCs w:val="24"/>
        </w:rPr>
        <w:t xml:space="preserve">; LAKATOS, E. M. </w:t>
      </w:r>
      <w:r w:rsidRPr="00CD7FB4">
        <w:rPr>
          <w:rFonts w:ascii="Arial" w:hAnsi="Arial" w:cs="Arial"/>
          <w:b/>
          <w:sz w:val="24"/>
          <w:szCs w:val="24"/>
        </w:rPr>
        <w:t xml:space="preserve">Técnicas de pesquisa: </w:t>
      </w:r>
      <w:r w:rsidRPr="00CD7FB4">
        <w:rPr>
          <w:rFonts w:ascii="Arial" w:hAnsi="Arial" w:cs="Arial"/>
          <w:sz w:val="24"/>
          <w:szCs w:val="24"/>
        </w:rPr>
        <w:t>planejamento e execução de pesquisas, amostragem e técnicas de pesquisas, elaboração, análise e interpretação de dados. 4. ed. São Paulo: Atlas, 1999. 260</w:t>
      </w:r>
      <w:r w:rsidR="00F94FD8">
        <w:rPr>
          <w:rFonts w:ascii="Arial" w:hAnsi="Arial" w:cs="Arial"/>
          <w:sz w:val="24"/>
          <w:szCs w:val="24"/>
        </w:rPr>
        <w:t xml:space="preserve"> </w:t>
      </w:r>
      <w:r w:rsidRPr="00CD7FB4">
        <w:rPr>
          <w:rFonts w:ascii="Arial" w:hAnsi="Arial" w:cs="Arial"/>
          <w:sz w:val="24"/>
          <w:szCs w:val="24"/>
        </w:rPr>
        <w:t>p.</w:t>
      </w:r>
    </w:p>
    <w:p w:rsidR="008C6034" w:rsidRDefault="008C6034" w:rsidP="008C6034">
      <w:pPr>
        <w:spacing w:after="0" w:line="240" w:lineRule="auto"/>
        <w:jc w:val="both"/>
        <w:rPr>
          <w:rFonts w:ascii="Arial" w:hAnsi="Arial" w:cs="Arial"/>
          <w:sz w:val="24"/>
          <w:szCs w:val="24"/>
        </w:rPr>
      </w:pPr>
    </w:p>
    <w:p w:rsidR="00335EC8" w:rsidRDefault="00335EC8" w:rsidP="008C6034">
      <w:pPr>
        <w:spacing w:after="0" w:line="240" w:lineRule="auto"/>
        <w:jc w:val="both"/>
        <w:rPr>
          <w:rFonts w:ascii="Arial" w:hAnsi="Arial" w:cs="Arial"/>
          <w:sz w:val="24"/>
          <w:szCs w:val="24"/>
        </w:rPr>
      </w:pPr>
      <w:r>
        <w:rPr>
          <w:rFonts w:ascii="Arial" w:hAnsi="Arial" w:cs="Arial"/>
          <w:sz w:val="24"/>
          <w:szCs w:val="24"/>
        </w:rPr>
        <w:t xml:space="preserve">MARCONI, M. de A.; LAKATOS, E. M. </w:t>
      </w:r>
      <w:r w:rsidRPr="00335EC8">
        <w:rPr>
          <w:rFonts w:ascii="Arial" w:hAnsi="Arial" w:cs="Arial"/>
          <w:b/>
          <w:sz w:val="24"/>
          <w:szCs w:val="24"/>
        </w:rPr>
        <w:t>Fundamentos de metodologia científica.</w:t>
      </w:r>
      <w:r>
        <w:rPr>
          <w:rFonts w:ascii="Arial" w:hAnsi="Arial" w:cs="Arial"/>
          <w:sz w:val="24"/>
          <w:szCs w:val="24"/>
        </w:rPr>
        <w:t xml:space="preserve"> 6ed. São Paulo: Atlas, 2009. 315</w:t>
      </w:r>
      <w:r w:rsidR="00F94FD8">
        <w:rPr>
          <w:rFonts w:ascii="Arial" w:hAnsi="Arial" w:cs="Arial"/>
          <w:sz w:val="24"/>
          <w:szCs w:val="24"/>
        </w:rPr>
        <w:t xml:space="preserve"> </w:t>
      </w:r>
      <w:r>
        <w:rPr>
          <w:rFonts w:ascii="Arial" w:hAnsi="Arial" w:cs="Arial"/>
          <w:sz w:val="24"/>
          <w:szCs w:val="24"/>
        </w:rPr>
        <w:t>p.</w:t>
      </w:r>
    </w:p>
    <w:p w:rsidR="00335EC8" w:rsidRDefault="00335EC8" w:rsidP="008C6034">
      <w:pPr>
        <w:spacing w:after="0" w:line="240" w:lineRule="auto"/>
        <w:jc w:val="both"/>
        <w:rPr>
          <w:rFonts w:ascii="Arial" w:hAnsi="Arial" w:cs="Arial"/>
          <w:sz w:val="24"/>
          <w:szCs w:val="24"/>
        </w:rPr>
      </w:pPr>
    </w:p>
    <w:p w:rsidR="008C6034" w:rsidRDefault="008C6034" w:rsidP="008C6034">
      <w:pPr>
        <w:spacing w:after="0" w:line="240" w:lineRule="auto"/>
        <w:jc w:val="both"/>
        <w:rPr>
          <w:rFonts w:ascii="Arial" w:hAnsi="Arial" w:cs="Arial"/>
          <w:sz w:val="24"/>
          <w:szCs w:val="24"/>
        </w:rPr>
      </w:pPr>
      <w:r>
        <w:rPr>
          <w:rFonts w:ascii="Arial" w:hAnsi="Arial" w:cs="Arial"/>
          <w:sz w:val="24"/>
          <w:szCs w:val="24"/>
        </w:rPr>
        <w:t xml:space="preserve">MARTINS-JUNIOR, J. </w:t>
      </w:r>
      <w:r w:rsidRPr="00E6397D">
        <w:rPr>
          <w:rFonts w:ascii="Arial" w:hAnsi="Arial" w:cs="Arial"/>
          <w:b/>
          <w:sz w:val="24"/>
          <w:szCs w:val="24"/>
        </w:rPr>
        <w:t>Como escrever trabalhos de conclusão de curso:</w:t>
      </w:r>
      <w:r>
        <w:rPr>
          <w:rFonts w:ascii="Arial" w:hAnsi="Arial" w:cs="Arial"/>
          <w:sz w:val="24"/>
          <w:szCs w:val="24"/>
        </w:rPr>
        <w:t xml:space="preserve"> instruções para planejar e montar, desenvolver, concluir, redigir e apresentar trabalhos monográficos e artigos.</w:t>
      </w:r>
      <w:r w:rsidR="0042198F" w:rsidRPr="0042198F">
        <w:rPr>
          <w:rFonts w:ascii="Arial" w:hAnsi="Arial" w:cs="Arial"/>
          <w:sz w:val="24"/>
          <w:szCs w:val="24"/>
        </w:rPr>
        <w:t xml:space="preserve"> </w:t>
      </w:r>
      <w:r w:rsidR="0042198F">
        <w:rPr>
          <w:rFonts w:ascii="Arial" w:hAnsi="Arial" w:cs="Arial"/>
          <w:sz w:val="24"/>
          <w:szCs w:val="24"/>
        </w:rPr>
        <w:t>6. ed.</w:t>
      </w:r>
      <w:r>
        <w:rPr>
          <w:rFonts w:ascii="Arial" w:hAnsi="Arial" w:cs="Arial"/>
          <w:sz w:val="24"/>
          <w:szCs w:val="24"/>
        </w:rPr>
        <w:t xml:space="preserve"> Petrópolis: Vozes, 2012. 248</w:t>
      </w:r>
      <w:r w:rsidR="00F94FD8">
        <w:rPr>
          <w:rFonts w:ascii="Arial" w:hAnsi="Arial" w:cs="Arial"/>
          <w:sz w:val="24"/>
          <w:szCs w:val="24"/>
        </w:rPr>
        <w:t xml:space="preserve"> </w:t>
      </w:r>
      <w:r>
        <w:rPr>
          <w:rFonts w:ascii="Arial" w:hAnsi="Arial" w:cs="Arial"/>
          <w:sz w:val="24"/>
          <w:szCs w:val="24"/>
        </w:rPr>
        <w:t>p.</w:t>
      </w:r>
    </w:p>
    <w:p w:rsidR="008C6034" w:rsidRDefault="008C6034" w:rsidP="008C6034">
      <w:pPr>
        <w:spacing w:after="0" w:line="240" w:lineRule="auto"/>
        <w:jc w:val="both"/>
        <w:rPr>
          <w:rFonts w:ascii="Arial" w:hAnsi="Arial" w:cs="Arial"/>
          <w:sz w:val="24"/>
          <w:szCs w:val="24"/>
        </w:rPr>
      </w:pPr>
    </w:p>
    <w:p w:rsidR="00335EC8" w:rsidRDefault="00335EC8" w:rsidP="008C6034">
      <w:pPr>
        <w:spacing w:after="0" w:line="240" w:lineRule="auto"/>
        <w:jc w:val="both"/>
        <w:rPr>
          <w:rFonts w:ascii="Arial" w:hAnsi="Arial" w:cs="Arial"/>
          <w:sz w:val="24"/>
          <w:szCs w:val="24"/>
        </w:rPr>
      </w:pPr>
      <w:r>
        <w:rPr>
          <w:rFonts w:ascii="Arial" w:hAnsi="Arial" w:cs="Arial"/>
          <w:sz w:val="24"/>
          <w:szCs w:val="24"/>
        </w:rPr>
        <w:t xml:space="preserve">MEDEIROS, J. B. </w:t>
      </w:r>
      <w:r w:rsidRPr="00335EC8">
        <w:rPr>
          <w:rFonts w:ascii="Arial" w:hAnsi="Arial" w:cs="Arial"/>
          <w:b/>
          <w:sz w:val="24"/>
          <w:szCs w:val="24"/>
        </w:rPr>
        <w:t>Redação cientifica:</w:t>
      </w:r>
      <w:r>
        <w:rPr>
          <w:rFonts w:ascii="Arial" w:hAnsi="Arial" w:cs="Arial"/>
          <w:sz w:val="24"/>
          <w:szCs w:val="24"/>
        </w:rPr>
        <w:t xml:space="preserve"> a prática de fichamentos, resumos, resenhas. 10</w:t>
      </w:r>
      <w:r w:rsidR="0042198F">
        <w:rPr>
          <w:rFonts w:ascii="Arial" w:hAnsi="Arial" w:cs="Arial"/>
          <w:sz w:val="24"/>
          <w:szCs w:val="24"/>
        </w:rPr>
        <w:t xml:space="preserve">. </w:t>
      </w:r>
      <w:r>
        <w:rPr>
          <w:rFonts w:ascii="Arial" w:hAnsi="Arial" w:cs="Arial"/>
          <w:sz w:val="24"/>
          <w:szCs w:val="24"/>
        </w:rPr>
        <w:t>ed. São Paulo: Atlas, 2008. 321</w:t>
      </w:r>
      <w:r w:rsidR="00F94FD8">
        <w:rPr>
          <w:rFonts w:ascii="Arial" w:hAnsi="Arial" w:cs="Arial"/>
          <w:sz w:val="24"/>
          <w:szCs w:val="24"/>
        </w:rPr>
        <w:t xml:space="preserve"> </w:t>
      </w:r>
      <w:r>
        <w:rPr>
          <w:rFonts w:ascii="Arial" w:hAnsi="Arial" w:cs="Arial"/>
          <w:sz w:val="24"/>
          <w:szCs w:val="24"/>
        </w:rPr>
        <w:t>p.</w:t>
      </w:r>
    </w:p>
    <w:p w:rsidR="00735B0E" w:rsidRPr="00735B0E" w:rsidRDefault="00735B0E" w:rsidP="00735B0E">
      <w:pPr>
        <w:spacing w:after="0" w:line="240" w:lineRule="auto"/>
        <w:jc w:val="both"/>
        <w:rPr>
          <w:rFonts w:ascii="Arial" w:hAnsi="Arial" w:cs="Arial"/>
          <w:sz w:val="24"/>
          <w:szCs w:val="24"/>
        </w:rPr>
      </w:pPr>
    </w:p>
    <w:p w:rsidR="00335EC8" w:rsidRPr="00735B0E" w:rsidRDefault="00735B0E" w:rsidP="00735B0E">
      <w:pPr>
        <w:spacing w:after="0" w:line="240" w:lineRule="auto"/>
        <w:jc w:val="both"/>
        <w:rPr>
          <w:rFonts w:ascii="Arial" w:hAnsi="Arial" w:cs="Arial"/>
          <w:sz w:val="24"/>
          <w:szCs w:val="24"/>
          <w:shd w:val="clear" w:color="auto" w:fill="FFFFFF"/>
        </w:rPr>
      </w:pPr>
      <w:r w:rsidRPr="00735B0E">
        <w:rPr>
          <w:rFonts w:ascii="Arial" w:hAnsi="Arial" w:cs="Arial"/>
          <w:sz w:val="24"/>
          <w:szCs w:val="24"/>
          <w:shd w:val="clear" w:color="auto" w:fill="FFFFFF"/>
        </w:rPr>
        <w:lastRenderedPageBreak/>
        <w:t xml:space="preserve">MERCADANTE, A. </w:t>
      </w:r>
      <w:r w:rsidRPr="00735B0E">
        <w:rPr>
          <w:rFonts w:ascii="Arial" w:hAnsi="Arial" w:cs="Arial"/>
          <w:b/>
          <w:sz w:val="24"/>
          <w:szCs w:val="24"/>
          <w:shd w:val="clear" w:color="auto" w:fill="FFFFFF"/>
        </w:rPr>
        <w:t>Ciência, tecnologia e inovação:</w:t>
      </w:r>
      <w:r w:rsidRPr="00735B0E">
        <w:rPr>
          <w:rFonts w:ascii="Arial" w:hAnsi="Arial" w:cs="Arial"/>
          <w:sz w:val="24"/>
          <w:szCs w:val="24"/>
          <w:shd w:val="clear" w:color="auto" w:fill="FFFFFF"/>
        </w:rPr>
        <w:t xml:space="preserve"> agenda estratégica para o País. Rio de Janeiro, RJ: UFRJ, 17 mar</w:t>
      </w:r>
      <w:r>
        <w:rPr>
          <w:rFonts w:ascii="Arial" w:hAnsi="Arial" w:cs="Arial"/>
          <w:sz w:val="24"/>
          <w:szCs w:val="24"/>
          <w:shd w:val="clear" w:color="auto" w:fill="FFFFFF"/>
        </w:rPr>
        <w:t>. 201</w:t>
      </w:r>
      <w:r w:rsidRPr="00735B0E">
        <w:rPr>
          <w:rFonts w:ascii="Arial" w:hAnsi="Arial" w:cs="Arial"/>
          <w:sz w:val="24"/>
          <w:szCs w:val="24"/>
          <w:shd w:val="clear" w:color="auto" w:fill="FFFFFF"/>
        </w:rPr>
        <w:t>1 (Aula inaugural).</w:t>
      </w:r>
    </w:p>
    <w:p w:rsidR="00735B0E" w:rsidRDefault="00735B0E" w:rsidP="00735B0E">
      <w:pPr>
        <w:spacing w:after="0" w:line="240" w:lineRule="auto"/>
        <w:jc w:val="both"/>
        <w:rPr>
          <w:rFonts w:ascii="Arial" w:hAnsi="Arial" w:cs="Arial"/>
          <w:sz w:val="24"/>
          <w:szCs w:val="24"/>
        </w:rPr>
      </w:pPr>
    </w:p>
    <w:p w:rsidR="00697C0F" w:rsidRDefault="00697C0F" w:rsidP="00735B0E">
      <w:pPr>
        <w:spacing w:after="0" w:line="240" w:lineRule="auto"/>
        <w:jc w:val="both"/>
        <w:rPr>
          <w:rFonts w:ascii="Arial" w:hAnsi="Arial" w:cs="Arial"/>
          <w:sz w:val="24"/>
          <w:szCs w:val="24"/>
        </w:rPr>
      </w:pPr>
      <w:r>
        <w:rPr>
          <w:rFonts w:ascii="Arial" w:hAnsi="Arial" w:cs="Arial"/>
          <w:sz w:val="24"/>
          <w:szCs w:val="24"/>
        </w:rPr>
        <w:t xml:space="preserve">MIRANDA, D. B. de; PEREIRA, M. de N. F. O periódico como veículo de comunicação: uma revisão de literatura. </w:t>
      </w:r>
      <w:r w:rsidRPr="00697C0F">
        <w:rPr>
          <w:rFonts w:ascii="Arial" w:hAnsi="Arial" w:cs="Arial"/>
          <w:b/>
          <w:sz w:val="24"/>
          <w:szCs w:val="24"/>
        </w:rPr>
        <w:t>Ciência da Informação</w:t>
      </w:r>
      <w:r>
        <w:rPr>
          <w:rFonts w:ascii="Arial" w:hAnsi="Arial" w:cs="Arial"/>
          <w:sz w:val="24"/>
          <w:szCs w:val="24"/>
        </w:rPr>
        <w:t>, Brasília, v.</w:t>
      </w:r>
      <w:r w:rsidR="00F94FD8">
        <w:rPr>
          <w:rFonts w:ascii="Arial" w:hAnsi="Arial" w:cs="Arial"/>
          <w:sz w:val="24"/>
          <w:szCs w:val="24"/>
        </w:rPr>
        <w:t xml:space="preserve"> </w:t>
      </w:r>
      <w:r>
        <w:rPr>
          <w:rFonts w:ascii="Arial" w:hAnsi="Arial" w:cs="Arial"/>
          <w:sz w:val="24"/>
          <w:szCs w:val="24"/>
        </w:rPr>
        <w:t>25, n.</w:t>
      </w:r>
      <w:r w:rsidR="00F94FD8">
        <w:rPr>
          <w:rFonts w:ascii="Arial" w:hAnsi="Arial" w:cs="Arial"/>
          <w:sz w:val="24"/>
          <w:szCs w:val="24"/>
        </w:rPr>
        <w:t xml:space="preserve"> </w:t>
      </w:r>
      <w:r>
        <w:rPr>
          <w:rFonts w:ascii="Arial" w:hAnsi="Arial" w:cs="Arial"/>
          <w:sz w:val="24"/>
          <w:szCs w:val="24"/>
        </w:rPr>
        <w:t>3, p.</w:t>
      </w:r>
      <w:r w:rsidR="00F94FD8">
        <w:rPr>
          <w:rFonts w:ascii="Arial" w:hAnsi="Arial" w:cs="Arial"/>
          <w:sz w:val="24"/>
          <w:szCs w:val="24"/>
        </w:rPr>
        <w:t xml:space="preserve"> </w:t>
      </w:r>
      <w:r>
        <w:rPr>
          <w:rFonts w:ascii="Arial" w:hAnsi="Arial" w:cs="Arial"/>
          <w:sz w:val="24"/>
          <w:szCs w:val="24"/>
        </w:rPr>
        <w:t>375-382, set./dez. 1996.</w:t>
      </w:r>
    </w:p>
    <w:p w:rsidR="00697C0F" w:rsidRPr="00735B0E" w:rsidRDefault="00697C0F" w:rsidP="00735B0E">
      <w:pPr>
        <w:spacing w:after="0" w:line="240" w:lineRule="auto"/>
        <w:jc w:val="both"/>
        <w:rPr>
          <w:rFonts w:ascii="Arial" w:hAnsi="Arial" w:cs="Arial"/>
          <w:sz w:val="24"/>
          <w:szCs w:val="24"/>
        </w:rPr>
      </w:pPr>
    </w:p>
    <w:p w:rsidR="008C6034" w:rsidRDefault="00F94FD8" w:rsidP="008C6034">
      <w:pPr>
        <w:spacing w:after="0" w:line="240" w:lineRule="auto"/>
        <w:jc w:val="both"/>
        <w:rPr>
          <w:rFonts w:ascii="Arial" w:hAnsi="Arial" w:cs="Arial"/>
          <w:sz w:val="24"/>
          <w:szCs w:val="24"/>
        </w:rPr>
      </w:pPr>
      <w:r>
        <w:rPr>
          <w:rFonts w:ascii="Arial" w:hAnsi="Arial" w:cs="Arial"/>
          <w:sz w:val="24"/>
          <w:szCs w:val="24"/>
        </w:rPr>
        <w:t>OLIVEIRA, A. B. S. (Coord.)</w:t>
      </w:r>
      <w:r w:rsidR="008C6034">
        <w:rPr>
          <w:rFonts w:ascii="Arial" w:hAnsi="Arial" w:cs="Arial"/>
          <w:sz w:val="24"/>
          <w:szCs w:val="24"/>
        </w:rPr>
        <w:t xml:space="preserve"> </w:t>
      </w:r>
      <w:r w:rsidR="008C6034" w:rsidRPr="00E52B21">
        <w:rPr>
          <w:rFonts w:ascii="Arial" w:hAnsi="Arial" w:cs="Arial"/>
          <w:b/>
          <w:sz w:val="24"/>
          <w:szCs w:val="24"/>
        </w:rPr>
        <w:t>Métodos e técnicas de pesquisa em contabilidade.</w:t>
      </w:r>
      <w:r w:rsidR="008C6034">
        <w:rPr>
          <w:rFonts w:ascii="Arial" w:hAnsi="Arial" w:cs="Arial"/>
          <w:sz w:val="24"/>
          <w:szCs w:val="24"/>
        </w:rPr>
        <w:t xml:space="preserve"> </w:t>
      </w:r>
      <w:bookmarkStart w:id="26" w:name="_GoBack"/>
      <w:bookmarkEnd w:id="26"/>
      <w:r w:rsidR="008C6034">
        <w:rPr>
          <w:rFonts w:ascii="Arial" w:hAnsi="Arial" w:cs="Arial"/>
          <w:sz w:val="24"/>
          <w:szCs w:val="24"/>
        </w:rPr>
        <w:t>São Paulo: Saraiva, 2003. 178 p.</w:t>
      </w:r>
    </w:p>
    <w:p w:rsidR="006A2B28" w:rsidRDefault="006A2B28" w:rsidP="006A2B28">
      <w:pPr>
        <w:autoSpaceDE w:val="0"/>
        <w:autoSpaceDN w:val="0"/>
        <w:adjustRightInd w:val="0"/>
        <w:spacing w:after="0" w:line="240" w:lineRule="auto"/>
        <w:jc w:val="both"/>
        <w:rPr>
          <w:rFonts w:ascii="Arial" w:hAnsi="Arial" w:cs="Arial"/>
          <w:bCs/>
          <w:sz w:val="24"/>
          <w:szCs w:val="24"/>
          <w:lang w:eastAsia="pt-BR"/>
        </w:rPr>
      </w:pPr>
    </w:p>
    <w:p w:rsidR="006A2B28" w:rsidRPr="00815A6E" w:rsidRDefault="006A2B28" w:rsidP="006A2B28">
      <w:pPr>
        <w:autoSpaceDE w:val="0"/>
        <w:autoSpaceDN w:val="0"/>
        <w:adjustRightInd w:val="0"/>
        <w:spacing w:after="0" w:line="240" w:lineRule="auto"/>
        <w:jc w:val="both"/>
        <w:rPr>
          <w:rFonts w:ascii="Arial" w:hAnsi="Arial" w:cs="Arial"/>
          <w:bCs/>
          <w:sz w:val="24"/>
          <w:szCs w:val="24"/>
          <w:lang w:eastAsia="pt-BR"/>
        </w:rPr>
      </w:pPr>
      <w:r w:rsidRPr="00815A6E">
        <w:rPr>
          <w:rFonts w:ascii="Arial" w:hAnsi="Arial" w:cs="Arial"/>
          <w:bCs/>
          <w:sz w:val="24"/>
          <w:szCs w:val="24"/>
          <w:lang w:eastAsia="pt-BR"/>
        </w:rPr>
        <w:t xml:space="preserve">PRAT, A. M. Avaliação da produção científica como instrumento para o desenvolvimento da ciência e da tecnologia. </w:t>
      </w:r>
      <w:r w:rsidRPr="00815A6E">
        <w:rPr>
          <w:rFonts w:ascii="Arial" w:hAnsi="Arial" w:cs="Arial"/>
          <w:b/>
          <w:bCs/>
          <w:sz w:val="24"/>
          <w:szCs w:val="24"/>
          <w:lang w:eastAsia="pt-BR"/>
        </w:rPr>
        <w:t xml:space="preserve">Ciência da </w:t>
      </w:r>
      <w:r w:rsidR="00697C0F">
        <w:rPr>
          <w:rFonts w:ascii="Arial" w:hAnsi="Arial" w:cs="Arial"/>
          <w:b/>
          <w:bCs/>
          <w:sz w:val="24"/>
          <w:szCs w:val="24"/>
          <w:lang w:eastAsia="pt-BR"/>
        </w:rPr>
        <w:t>I</w:t>
      </w:r>
      <w:r w:rsidRPr="00815A6E">
        <w:rPr>
          <w:rFonts w:ascii="Arial" w:hAnsi="Arial" w:cs="Arial"/>
          <w:b/>
          <w:bCs/>
          <w:sz w:val="24"/>
          <w:szCs w:val="24"/>
          <w:lang w:eastAsia="pt-BR"/>
        </w:rPr>
        <w:t>nformação</w:t>
      </w:r>
      <w:r w:rsidRPr="00815A6E">
        <w:rPr>
          <w:rFonts w:ascii="Arial" w:hAnsi="Arial" w:cs="Arial"/>
          <w:bCs/>
          <w:sz w:val="24"/>
          <w:szCs w:val="24"/>
          <w:lang w:eastAsia="pt-BR"/>
        </w:rPr>
        <w:t>, Brasília, v. 27, n. 2, p. 206-209, maio/ago. 1998.</w:t>
      </w:r>
    </w:p>
    <w:p w:rsidR="006A2B28" w:rsidRDefault="006A2B28" w:rsidP="008C6034">
      <w:pPr>
        <w:spacing w:after="0" w:line="240" w:lineRule="auto"/>
        <w:jc w:val="both"/>
        <w:rPr>
          <w:rFonts w:ascii="Arial" w:hAnsi="Arial" w:cs="Arial"/>
          <w:sz w:val="24"/>
          <w:szCs w:val="24"/>
        </w:rPr>
      </w:pPr>
    </w:p>
    <w:p w:rsidR="008C6034" w:rsidRDefault="008C6034" w:rsidP="008C6034">
      <w:pPr>
        <w:spacing w:after="0" w:line="240" w:lineRule="auto"/>
        <w:jc w:val="both"/>
        <w:rPr>
          <w:rFonts w:ascii="Arial" w:hAnsi="Arial" w:cs="Arial"/>
          <w:sz w:val="24"/>
          <w:szCs w:val="24"/>
        </w:rPr>
      </w:pPr>
      <w:r>
        <w:rPr>
          <w:rFonts w:ascii="Arial" w:hAnsi="Arial" w:cs="Arial"/>
          <w:sz w:val="24"/>
          <w:szCs w:val="24"/>
        </w:rPr>
        <w:t xml:space="preserve">REY, L. </w:t>
      </w:r>
      <w:r w:rsidRPr="005532AD">
        <w:rPr>
          <w:rFonts w:ascii="Arial" w:hAnsi="Arial" w:cs="Arial"/>
          <w:b/>
          <w:sz w:val="24"/>
          <w:szCs w:val="24"/>
        </w:rPr>
        <w:t>Planejar e redigir trabalhos científicos.</w:t>
      </w:r>
      <w:r>
        <w:rPr>
          <w:rFonts w:ascii="Arial" w:hAnsi="Arial" w:cs="Arial"/>
          <w:sz w:val="24"/>
          <w:szCs w:val="24"/>
        </w:rPr>
        <w:t xml:space="preserve"> Rio de Janeiro: Edgard Blücher, 1987. 240</w:t>
      </w:r>
      <w:r w:rsidR="00F94FD8">
        <w:rPr>
          <w:rFonts w:ascii="Arial" w:hAnsi="Arial" w:cs="Arial"/>
          <w:sz w:val="24"/>
          <w:szCs w:val="24"/>
        </w:rPr>
        <w:t xml:space="preserve"> </w:t>
      </w:r>
      <w:r>
        <w:rPr>
          <w:rFonts w:ascii="Arial" w:hAnsi="Arial" w:cs="Arial"/>
          <w:sz w:val="24"/>
          <w:szCs w:val="24"/>
        </w:rPr>
        <w:t>p.</w:t>
      </w:r>
    </w:p>
    <w:p w:rsidR="008C6034" w:rsidRDefault="008C6034" w:rsidP="008C6034">
      <w:pPr>
        <w:spacing w:after="0" w:line="240" w:lineRule="auto"/>
        <w:jc w:val="both"/>
        <w:rPr>
          <w:rFonts w:ascii="Arial" w:hAnsi="Arial" w:cs="Arial"/>
          <w:sz w:val="24"/>
          <w:szCs w:val="24"/>
        </w:rPr>
      </w:pPr>
    </w:p>
    <w:p w:rsidR="008C6034" w:rsidRDefault="008C6034" w:rsidP="008C6034">
      <w:pPr>
        <w:spacing w:after="0" w:line="240" w:lineRule="auto"/>
        <w:jc w:val="both"/>
        <w:rPr>
          <w:rFonts w:ascii="Arial" w:hAnsi="Arial" w:cs="Arial"/>
          <w:sz w:val="24"/>
          <w:szCs w:val="24"/>
        </w:rPr>
      </w:pPr>
      <w:r>
        <w:rPr>
          <w:rFonts w:ascii="Arial" w:hAnsi="Arial" w:cs="Arial"/>
          <w:sz w:val="24"/>
          <w:szCs w:val="24"/>
        </w:rPr>
        <w:t xml:space="preserve">RODRIGUES, A. de J. </w:t>
      </w:r>
      <w:r w:rsidRPr="0029004C">
        <w:rPr>
          <w:rFonts w:ascii="Arial" w:hAnsi="Arial" w:cs="Arial"/>
          <w:b/>
          <w:sz w:val="24"/>
          <w:szCs w:val="24"/>
        </w:rPr>
        <w:t>Metodologia científica:</w:t>
      </w:r>
      <w:r>
        <w:rPr>
          <w:rFonts w:ascii="Arial" w:hAnsi="Arial" w:cs="Arial"/>
          <w:sz w:val="24"/>
          <w:szCs w:val="24"/>
        </w:rPr>
        <w:t xml:space="preserve"> completo e essencial para a vida universitária. São Paulo: Avercamp, 2006. 222</w:t>
      </w:r>
      <w:r w:rsidR="00F94FD8">
        <w:rPr>
          <w:rFonts w:ascii="Arial" w:hAnsi="Arial" w:cs="Arial"/>
          <w:sz w:val="24"/>
          <w:szCs w:val="24"/>
        </w:rPr>
        <w:t xml:space="preserve"> </w:t>
      </w:r>
      <w:r>
        <w:rPr>
          <w:rFonts w:ascii="Arial" w:hAnsi="Arial" w:cs="Arial"/>
          <w:sz w:val="24"/>
          <w:szCs w:val="24"/>
        </w:rPr>
        <w:t>p.</w:t>
      </w:r>
    </w:p>
    <w:p w:rsidR="00056179" w:rsidRDefault="00056179" w:rsidP="008C6034">
      <w:pPr>
        <w:spacing w:after="0" w:line="240" w:lineRule="auto"/>
        <w:jc w:val="both"/>
        <w:rPr>
          <w:rFonts w:ascii="Arial" w:hAnsi="Arial" w:cs="Arial"/>
          <w:sz w:val="24"/>
          <w:szCs w:val="24"/>
        </w:rPr>
      </w:pPr>
    </w:p>
    <w:p w:rsidR="00056179" w:rsidRDefault="00056179" w:rsidP="008C6034">
      <w:pPr>
        <w:spacing w:after="0" w:line="240" w:lineRule="auto"/>
        <w:jc w:val="both"/>
        <w:rPr>
          <w:rFonts w:ascii="Arial" w:hAnsi="Arial" w:cs="Arial"/>
          <w:sz w:val="24"/>
          <w:szCs w:val="24"/>
        </w:rPr>
      </w:pPr>
      <w:r>
        <w:rPr>
          <w:rFonts w:ascii="Arial" w:hAnsi="Arial" w:cs="Arial"/>
          <w:sz w:val="24"/>
          <w:szCs w:val="24"/>
        </w:rPr>
        <w:t xml:space="preserve">RODRIGUES, M. E. F.; LIMA, M. H. T. F.; GARCIA, M. J. O. A normalização no contexto da comunicação científica. </w:t>
      </w:r>
      <w:r w:rsidRPr="00056179">
        <w:rPr>
          <w:rFonts w:ascii="Arial" w:hAnsi="Arial" w:cs="Arial"/>
          <w:b/>
          <w:sz w:val="24"/>
          <w:szCs w:val="24"/>
        </w:rPr>
        <w:t>Perspectivas em Ciência da Informação</w:t>
      </w:r>
      <w:r>
        <w:rPr>
          <w:rFonts w:ascii="Arial" w:hAnsi="Arial" w:cs="Arial"/>
          <w:sz w:val="24"/>
          <w:szCs w:val="24"/>
        </w:rPr>
        <w:t>, Belo Horizonte, v.</w:t>
      </w:r>
      <w:r w:rsidR="00F94FD8">
        <w:rPr>
          <w:rFonts w:ascii="Arial" w:hAnsi="Arial" w:cs="Arial"/>
          <w:sz w:val="24"/>
          <w:szCs w:val="24"/>
        </w:rPr>
        <w:t xml:space="preserve"> </w:t>
      </w:r>
      <w:r>
        <w:rPr>
          <w:rFonts w:ascii="Arial" w:hAnsi="Arial" w:cs="Arial"/>
          <w:sz w:val="24"/>
          <w:szCs w:val="24"/>
        </w:rPr>
        <w:t>3, n.</w:t>
      </w:r>
      <w:r w:rsidR="00F94FD8">
        <w:rPr>
          <w:rFonts w:ascii="Arial" w:hAnsi="Arial" w:cs="Arial"/>
          <w:sz w:val="24"/>
          <w:szCs w:val="24"/>
        </w:rPr>
        <w:t xml:space="preserve"> </w:t>
      </w:r>
      <w:r>
        <w:rPr>
          <w:rFonts w:ascii="Arial" w:hAnsi="Arial" w:cs="Arial"/>
          <w:sz w:val="24"/>
          <w:szCs w:val="24"/>
        </w:rPr>
        <w:t>2, p.</w:t>
      </w:r>
      <w:r w:rsidR="00F94FD8">
        <w:rPr>
          <w:rFonts w:ascii="Arial" w:hAnsi="Arial" w:cs="Arial"/>
          <w:sz w:val="24"/>
          <w:szCs w:val="24"/>
        </w:rPr>
        <w:t xml:space="preserve"> </w:t>
      </w:r>
      <w:r>
        <w:rPr>
          <w:rFonts w:ascii="Arial" w:hAnsi="Arial" w:cs="Arial"/>
          <w:sz w:val="24"/>
          <w:szCs w:val="24"/>
        </w:rPr>
        <w:t>147-156, jul./dez. 1998.</w:t>
      </w:r>
    </w:p>
    <w:p w:rsidR="00404030" w:rsidRPr="00404030" w:rsidRDefault="00404030" w:rsidP="00404030">
      <w:pPr>
        <w:spacing w:after="0" w:line="240" w:lineRule="auto"/>
        <w:jc w:val="both"/>
        <w:rPr>
          <w:rFonts w:ascii="Arial" w:hAnsi="Arial" w:cs="Arial"/>
          <w:sz w:val="24"/>
          <w:szCs w:val="24"/>
          <w:shd w:val="clear" w:color="auto" w:fill="FFFFFF"/>
        </w:rPr>
      </w:pPr>
    </w:p>
    <w:p w:rsidR="008C6034" w:rsidRPr="00404030" w:rsidRDefault="00404030" w:rsidP="00404030">
      <w:pPr>
        <w:spacing w:after="0" w:line="240" w:lineRule="auto"/>
        <w:jc w:val="both"/>
        <w:rPr>
          <w:rFonts w:ascii="Arial" w:hAnsi="Arial" w:cs="Arial"/>
          <w:sz w:val="24"/>
          <w:szCs w:val="24"/>
        </w:rPr>
      </w:pPr>
      <w:r w:rsidRPr="00404030">
        <w:rPr>
          <w:rFonts w:ascii="Arial" w:hAnsi="Arial" w:cs="Arial"/>
          <w:sz w:val="24"/>
          <w:szCs w:val="24"/>
          <w:shd w:val="clear" w:color="auto" w:fill="FFFFFF"/>
        </w:rPr>
        <w:t xml:space="preserve">SABBATINI, M. As publicações eletrônicas dentro da comunicação cientifica. </w:t>
      </w:r>
      <w:r w:rsidRPr="00404030">
        <w:rPr>
          <w:rFonts w:ascii="Arial" w:hAnsi="Arial" w:cs="Arial"/>
          <w:b/>
          <w:sz w:val="24"/>
          <w:szCs w:val="24"/>
          <w:shd w:val="clear" w:color="auto" w:fill="FFFFFF"/>
        </w:rPr>
        <w:t>Comunicação e Sociedade</w:t>
      </w:r>
      <w:r>
        <w:rPr>
          <w:rFonts w:ascii="Arial" w:hAnsi="Arial" w:cs="Arial"/>
          <w:sz w:val="24"/>
          <w:szCs w:val="24"/>
          <w:shd w:val="clear" w:color="auto" w:fill="FFFFFF"/>
        </w:rPr>
        <w:t>, São Paulo, v.</w:t>
      </w:r>
      <w:r w:rsidR="00F94FD8">
        <w:rPr>
          <w:rFonts w:ascii="Arial" w:hAnsi="Arial" w:cs="Arial"/>
          <w:sz w:val="24"/>
          <w:szCs w:val="24"/>
          <w:shd w:val="clear" w:color="auto" w:fill="FFFFFF"/>
        </w:rPr>
        <w:t xml:space="preserve"> </w:t>
      </w:r>
      <w:r>
        <w:rPr>
          <w:rFonts w:ascii="Arial" w:hAnsi="Arial" w:cs="Arial"/>
          <w:sz w:val="24"/>
          <w:szCs w:val="24"/>
          <w:shd w:val="clear" w:color="auto" w:fill="FFFFFF"/>
        </w:rPr>
        <w:t>3</w:t>
      </w:r>
      <w:r w:rsidRPr="00404030">
        <w:rPr>
          <w:rFonts w:ascii="Arial" w:hAnsi="Arial" w:cs="Arial"/>
          <w:sz w:val="24"/>
          <w:szCs w:val="24"/>
          <w:shd w:val="clear" w:color="auto" w:fill="FFFFFF"/>
        </w:rPr>
        <w:t xml:space="preserve">, </w:t>
      </w:r>
      <w:r w:rsidR="00300826">
        <w:rPr>
          <w:rFonts w:ascii="Arial" w:hAnsi="Arial" w:cs="Arial"/>
          <w:sz w:val="24"/>
          <w:szCs w:val="24"/>
          <w:shd w:val="clear" w:color="auto" w:fill="FFFFFF"/>
        </w:rPr>
        <w:t>n.</w:t>
      </w:r>
      <w:r w:rsidR="00F94FD8">
        <w:rPr>
          <w:rFonts w:ascii="Arial" w:hAnsi="Arial" w:cs="Arial"/>
          <w:sz w:val="24"/>
          <w:szCs w:val="24"/>
          <w:shd w:val="clear" w:color="auto" w:fill="FFFFFF"/>
        </w:rPr>
        <w:t xml:space="preserve"> </w:t>
      </w:r>
      <w:r w:rsidR="00300826">
        <w:rPr>
          <w:rFonts w:ascii="Arial" w:hAnsi="Arial" w:cs="Arial"/>
          <w:sz w:val="24"/>
          <w:szCs w:val="24"/>
          <w:shd w:val="clear" w:color="auto" w:fill="FFFFFF"/>
        </w:rPr>
        <w:t xml:space="preserve">2, </w:t>
      </w:r>
      <w:r>
        <w:rPr>
          <w:rFonts w:ascii="Arial" w:hAnsi="Arial" w:cs="Arial"/>
          <w:sz w:val="24"/>
          <w:szCs w:val="24"/>
          <w:shd w:val="clear" w:color="auto" w:fill="FFFFFF"/>
        </w:rPr>
        <w:t>p.</w:t>
      </w:r>
      <w:r w:rsidR="00F94FD8">
        <w:rPr>
          <w:rFonts w:ascii="Arial" w:hAnsi="Arial" w:cs="Arial"/>
          <w:sz w:val="24"/>
          <w:szCs w:val="24"/>
          <w:shd w:val="clear" w:color="auto" w:fill="FFFFFF"/>
        </w:rPr>
        <w:t xml:space="preserve"> </w:t>
      </w:r>
      <w:r w:rsidRPr="00404030">
        <w:rPr>
          <w:rFonts w:ascii="Arial" w:hAnsi="Arial" w:cs="Arial"/>
          <w:sz w:val="24"/>
          <w:szCs w:val="24"/>
          <w:shd w:val="clear" w:color="auto" w:fill="FFFFFF"/>
        </w:rPr>
        <w:t>79-91</w:t>
      </w:r>
      <w:r>
        <w:rPr>
          <w:rFonts w:ascii="Arial" w:hAnsi="Arial" w:cs="Arial"/>
          <w:sz w:val="24"/>
          <w:szCs w:val="24"/>
          <w:shd w:val="clear" w:color="auto" w:fill="FFFFFF"/>
        </w:rPr>
        <w:t>. 2001.</w:t>
      </w:r>
    </w:p>
    <w:p w:rsidR="003400F8" w:rsidRPr="003400F8" w:rsidRDefault="003400F8" w:rsidP="00404030">
      <w:pPr>
        <w:spacing w:after="0" w:line="240" w:lineRule="auto"/>
        <w:jc w:val="both"/>
        <w:rPr>
          <w:rFonts w:ascii="Arial" w:hAnsi="Arial" w:cs="Arial"/>
          <w:sz w:val="24"/>
          <w:szCs w:val="24"/>
          <w:shd w:val="clear" w:color="auto" w:fill="FFFFFF"/>
        </w:rPr>
      </w:pPr>
    </w:p>
    <w:p w:rsidR="00404030" w:rsidRPr="003400F8" w:rsidRDefault="003400F8" w:rsidP="00404030">
      <w:pPr>
        <w:spacing w:after="0" w:line="240" w:lineRule="auto"/>
        <w:jc w:val="both"/>
        <w:rPr>
          <w:rFonts w:ascii="Arial" w:hAnsi="Arial" w:cs="Arial"/>
          <w:sz w:val="24"/>
          <w:szCs w:val="24"/>
          <w:shd w:val="clear" w:color="auto" w:fill="FFFFFF"/>
        </w:rPr>
      </w:pPr>
      <w:r w:rsidRPr="003400F8">
        <w:rPr>
          <w:rFonts w:ascii="Arial" w:hAnsi="Arial" w:cs="Arial"/>
          <w:sz w:val="24"/>
          <w:szCs w:val="24"/>
          <w:shd w:val="clear" w:color="auto" w:fill="FFFFFF"/>
        </w:rPr>
        <w:t xml:space="preserve">STUMPF, I. R. C. Passado e futuro das revistas científicas. </w:t>
      </w:r>
      <w:r w:rsidRPr="003400F8">
        <w:rPr>
          <w:rFonts w:ascii="Arial" w:hAnsi="Arial" w:cs="Arial"/>
          <w:b/>
          <w:sz w:val="24"/>
          <w:szCs w:val="24"/>
          <w:shd w:val="clear" w:color="auto" w:fill="FFFFFF"/>
        </w:rPr>
        <w:t>Ciência da Informação</w:t>
      </w:r>
      <w:r>
        <w:rPr>
          <w:rFonts w:ascii="Arial" w:hAnsi="Arial" w:cs="Arial"/>
          <w:b/>
          <w:sz w:val="24"/>
          <w:szCs w:val="24"/>
          <w:shd w:val="clear" w:color="auto" w:fill="FFFFFF"/>
        </w:rPr>
        <w:t>,</w:t>
      </w:r>
      <w:r>
        <w:rPr>
          <w:rFonts w:ascii="Arial" w:hAnsi="Arial" w:cs="Arial"/>
          <w:sz w:val="24"/>
          <w:szCs w:val="24"/>
          <w:shd w:val="clear" w:color="auto" w:fill="FFFFFF"/>
        </w:rPr>
        <w:t xml:space="preserve"> Brasília, v.</w:t>
      </w:r>
      <w:r w:rsidR="00F94FD8">
        <w:rPr>
          <w:rFonts w:ascii="Arial" w:hAnsi="Arial" w:cs="Arial"/>
          <w:sz w:val="24"/>
          <w:szCs w:val="24"/>
          <w:shd w:val="clear" w:color="auto" w:fill="FFFFFF"/>
        </w:rPr>
        <w:t xml:space="preserve"> </w:t>
      </w:r>
      <w:r w:rsidRPr="003400F8">
        <w:rPr>
          <w:rFonts w:ascii="Arial" w:hAnsi="Arial" w:cs="Arial"/>
          <w:sz w:val="24"/>
          <w:szCs w:val="24"/>
          <w:shd w:val="clear" w:color="auto" w:fill="FFFFFF"/>
        </w:rPr>
        <w:t>25, n</w:t>
      </w:r>
      <w:r>
        <w:rPr>
          <w:rFonts w:ascii="Arial" w:hAnsi="Arial" w:cs="Arial"/>
          <w:sz w:val="24"/>
          <w:szCs w:val="24"/>
          <w:shd w:val="clear" w:color="auto" w:fill="FFFFFF"/>
        </w:rPr>
        <w:t>.</w:t>
      </w:r>
      <w:r w:rsidR="00F94FD8">
        <w:rPr>
          <w:rFonts w:ascii="Arial" w:hAnsi="Arial" w:cs="Arial"/>
          <w:sz w:val="24"/>
          <w:szCs w:val="24"/>
          <w:shd w:val="clear" w:color="auto" w:fill="FFFFFF"/>
        </w:rPr>
        <w:t xml:space="preserve"> </w:t>
      </w:r>
      <w:r w:rsidRPr="003400F8">
        <w:rPr>
          <w:rFonts w:ascii="Arial" w:hAnsi="Arial" w:cs="Arial"/>
          <w:sz w:val="24"/>
          <w:szCs w:val="24"/>
          <w:shd w:val="clear" w:color="auto" w:fill="FFFFFF"/>
        </w:rPr>
        <w:t>3, 1996</w:t>
      </w:r>
      <w:r>
        <w:rPr>
          <w:rFonts w:ascii="Arial" w:hAnsi="Arial" w:cs="Arial"/>
          <w:sz w:val="24"/>
          <w:szCs w:val="24"/>
          <w:shd w:val="clear" w:color="auto" w:fill="FFFFFF"/>
        </w:rPr>
        <w:t>.</w:t>
      </w:r>
    </w:p>
    <w:p w:rsidR="003400F8" w:rsidRPr="003400F8" w:rsidRDefault="003400F8" w:rsidP="00FF6F09">
      <w:pPr>
        <w:spacing w:after="0" w:line="240" w:lineRule="auto"/>
        <w:jc w:val="both"/>
        <w:rPr>
          <w:rFonts w:ascii="Arial" w:hAnsi="Arial" w:cs="Arial"/>
          <w:sz w:val="24"/>
          <w:szCs w:val="24"/>
          <w:shd w:val="clear" w:color="auto" w:fill="FFFFFF"/>
        </w:rPr>
      </w:pPr>
    </w:p>
    <w:p w:rsidR="008C6034" w:rsidRDefault="008C6034" w:rsidP="008C6034">
      <w:pPr>
        <w:spacing w:after="0" w:line="240" w:lineRule="auto"/>
        <w:jc w:val="both"/>
        <w:rPr>
          <w:rFonts w:ascii="Arial" w:hAnsi="Arial" w:cs="Arial"/>
          <w:sz w:val="24"/>
          <w:szCs w:val="24"/>
        </w:rPr>
      </w:pPr>
      <w:r>
        <w:rPr>
          <w:rFonts w:ascii="Arial" w:hAnsi="Arial" w:cs="Arial"/>
          <w:sz w:val="24"/>
          <w:szCs w:val="24"/>
        </w:rPr>
        <w:t xml:space="preserve">VOLPATO, G. L.; FREITAS, E. G. de. Desafios na publicação científica. </w:t>
      </w:r>
      <w:r w:rsidRPr="00B6576A">
        <w:rPr>
          <w:rFonts w:ascii="Arial" w:hAnsi="Arial" w:cs="Arial"/>
          <w:b/>
          <w:sz w:val="24"/>
          <w:szCs w:val="24"/>
        </w:rPr>
        <w:t>Pesquisa Odontológica Brasileira</w:t>
      </w:r>
      <w:r>
        <w:rPr>
          <w:rFonts w:ascii="Arial" w:hAnsi="Arial" w:cs="Arial"/>
          <w:sz w:val="24"/>
          <w:szCs w:val="24"/>
        </w:rPr>
        <w:t>, São Paulo, n.</w:t>
      </w:r>
      <w:r w:rsidR="00F94FD8">
        <w:rPr>
          <w:rFonts w:ascii="Arial" w:hAnsi="Arial" w:cs="Arial"/>
          <w:sz w:val="24"/>
          <w:szCs w:val="24"/>
        </w:rPr>
        <w:t xml:space="preserve"> </w:t>
      </w:r>
      <w:r>
        <w:rPr>
          <w:rFonts w:ascii="Arial" w:hAnsi="Arial" w:cs="Arial"/>
          <w:sz w:val="24"/>
          <w:szCs w:val="24"/>
        </w:rPr>
        <w:t>17, 2008, p.</w:t>
      </w:r>
      <w:r w:rsidR="00F94FD8">
        <w:rPr>
          <w:rFonts w:ascii="Arial" w:hAnsi="Arial" w:cs="Arial"/>
          <w:sz w:val="24"/>
          <w:szCs w:val="24"/>
        </w:rPr>
        <w:t xml:space="preserve"> </w:t>
      </w:r>
      <w:r>
        <w:rPr>
          <w:rFonts w:ascii="Arial" w:hAnsi="Arial" w:cs="Arial"/>
          <w:sz w:val="24"/>
          <w:szCs w:val="24"/>
        </w:rPr>
        <w:t>49-56.</w:t>
      </w:r>
    </w:p>
    <w:p w:rsidR="008C6034" w:rsidRPr="00DB30DB" w:rsidRDefault="008C6034" w:rsidP="008C6034">
      <w:pPr>
        <w:spacing w:after="0" w:line="240" w:lineRule="auto"/>
        <w:jc w:val="both"/>
        <w:rPr>
          <w:rFonts w:ascii="Arial" w:hAnsi="Arial" w:cs="Arial"/>
          <w:sz w:val="24"/>
          <w:szCs w:val="24"/>
        </w:rPr>
      </w:pPr>
    </w:p>
    <w:sectPr w:rsidR="008C6034" w:rsidRPr="00DB30DB" w:rsidSect="00433C14">
      <w:headerReference w:type="default" r:id="rId12"/>
      <w:pgSz w:w="11906" w:h="16838"/>
      <w:pgMar w:top="1701" w:right="1134" w:bottom="1134" w:left="1701"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0A6" w:rsidRDefault="004C00A6" w:rsidP="00763B69">
      <w:pPr>
        <w:spacing w:after="0" w:line="240" w:lineRule="auto"/>
      </w:pPr>
      <w:r>
        <w:separator/>
      </w:r>
    </w:p>
  </w:endnote>
  <w:endnote w:type="continuationSeparator" w:id="0">
    <w:p w:rsidR="004C00A6" w:rsidRDefault="004C00A6" w:rsidP="0076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0A6" w:rsidRDefault="004C00A6" w:rsidP="00763B69">
      <w:pPr>
        <w:spacing w:after="0" w:line="240" w:lineRule="auto"/>
      </w:pPr>
      <w:r>
        <w:separator/>
      </w:r>
    </w:p>
  </w:footnote>
  <w:footnote w:type="continuationSeparator" w:id="0">
    <w:p w:rsidR="004C00A6" w:rsidRDefault="004C00A6" w:rsidP="00763B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475" w:rsidRDefault="00E46475">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475" w:rsidRPr="0078242D" w:rsidRDefault="00E46475">
    <w:pPr>
      <w:pStyle w:val="Cabealho"/>
      <w:jc w:val="right"/>
      <w:rPr>
        <w:rFonts w:ascii="Arial" w:hAnsi="Arial" w:cs="Arial"/>
        <w:sz w:val="24"/>
        <w:szCs w:val="24"/>
      </w:rPr>
    </w:pPr>
    <w:r w:rsidRPr="0078242D">
      <w:rPr>
        <w:rFonts w:ascii="Arial" w:hAnsi="Arial" w:cs="Arial"/>
        <w:sz w:val="24"/>
        <w:szCs w:val="24"/>
      </w:rPr>
      <w:fldChar w:fldCharType="begin"/>
    </w:r>
    <w:r w:rsidRPr="0078242D">
      <w:rPr>
        <w:rFonts w:ascii="Arial" w:hAnsi="Arial" w:cs="Arial"/>
        <w:sz w:val="24"/>
        <w:szCs w:val="24"/>
      </w:rPr>
      <w:instrText xml:space="preserve"> PAGE   \* MERGEFORMAT </w:instrText>
    </w:r>
    <w:r w:rsidRPr="0078242D">
      <w:rPr>
        <w:rFonts w:ascii="Arial" w:hAnsi="Arial" w:cs="Arial"/>
        <w:sz w:val="24"/>
        <w:szCs w:val="24"/>
      </w:rPr>
      <w:fldChar w:fldCharType="separate"/>
    </w:r>
    <w:r w:rsidR="00420604">
      <w:rPr>
        <w:rFonts w:ascii="Arial" w:hAnsi="Arial" w:cs="Arial"/>
        <w:noProof/>
        <w:sz w:val="24"/>
        <w:szCs w:val="24"/>
      </w:rPr>
      <w:t>26</w:t>
    </w:r>
    <w:r w:rsidRPr="0078242D">
      <w:rP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EE0"/>
    <w:multiLevelType w:val="hybridMultilevel"/>
    <w:tmpl w:val="2D1AB642"/>
    <w:lvl w:ilvl="0" w:tplc="0416000F">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nsid w:val="05843634"/>
    <w:multiLevelType w:val="hybridMultilevel"/>
    <w:tmpl w:val="5DC605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1577717"/>
    <w:multiLevelType w:val="hybridMultilevel"/>
    <w:tmpl w:val="DD268A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5CB2407"/>
    <w:multiLevelType w:val="hybridMultilevel"/>
    <w:tmpl w:val="D48210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C82AD9"/>
    <w:multiLevelType w:val="hybridMultilevel"/>
    <w:tmpl w:val="445ABF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ABB06FE"/>
    <w:multiLevelType w:val="hybridMultilevel"/>
    <w:tmpl w:val="DA8A623A"/>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15554EC"/>
    <w:multiLevelType w:val="hybridMultilevel"/>
    <w:tmpl w:val="2D0688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6B408F"/>
    <w:multiLevelType w:val="hybridMultilevel"/>
    <w:tmpl w:val="4CEA1C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6BB50AB"/>
    <w:multiLevelType w:val="hybridMultilevel"/>
    <w:tmpl w:val="7F8ED4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023381F"/>
    <w:multiLevelType w:val="hybridMultilevel"/>
    <w:tmpl w:val="658E8B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17C6CFD"/>
    <w:multiLevelType w:val="hybridMultilevel"/>
    <w:tmpl w:val="82D81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3FA06F3"/>
    <w:multiLevelType w:val="hybridMultilevel"/>
    <w:tmpl w:val="530C7C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7026512"/>
    <w:multiLevelType w:val="hybridMultilevel"/>
    <w:tmpl w:val="F88A4A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969068E"/>
    <w:multiLevelType w:val="hybridMultilevel"/>
    <w:tmpl w:val="4524F7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DAD37C7"/>
    <w:multiLevelType w:val="hybridMultilevel"/>
    <w:tmpl w:val="DC30B5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2F66FCD"/>
    <w:multiLevelType w:val="hybridMultilevel"/>
    <w:tmpl w:val="A64887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8CE185F"/>
    <w:multiLevelType w:val="hybridMultilevel"/>
    <w:tmpl w:val="4EAE02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20067A2"/>
    <w:multiLevelType w:val="hybridMultilevel"/>
    <w:tmpl w:val="D1C644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119177F"/>
    <w:multiLevelType w:val="hybridMultilevel"/>
    <w:tmpl w:val="74BA93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52FBE"/>
    <w:multiLevelType w:val="hybridMultilevel"/>
    <w:tmpl w:val="8E3633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0"/>
  </w:num>
  <w:num w:numId="3">
    <w:abstractNumId w:val="19"/>
  </w:num>
  <w:num w:numId="4">
    <w:abstractNumId w:val="12"/>
  </w:num>
  <w:num w:numId="5">
    <w:abstractNumId w:val="1"/>
  </w:num>
  <w:num w:numId="6">
    <w:abstractNumId w:val="6"/>
  </w:num>
  <w:num w:numId="7">
    <w:abstractNumId w:val="18"/>
  </w:num>
  <w:num w:numId="8">
    <w:abstractNumId w:val="2"/>
  </w:num>
  <w:num w:numId="9">
    <w:abstractNumId w:val="11"/>
  </w:num>
  <w:num w:numId="10">
    <w:abstractNumId w:val="14"/>
  </w:num>
  <w:num w:numId="11">
    <w:abstractNumId w:val="4"/>
  </w:num>
  <w:num w:numId="12">
    <w:abstractNumId w:val="7"/>
  </w:num>
  <w:num w:numId="13">
    <w:abstractNumId w:val="15"/>
  </w:num>
  <w:num w:numId="14">
    <w:abstractNumId w:val="13"/>
  </w:num>
  <w:num w:numId="15">
    <w:abstractNumId w:val="17"/>
  </w:num>
  <w:num w:numId="16">
    <w:abstractNumId w:val="5"/>
  </w:num>
  <w:num w:numId="17">
    <w:abstractNumId w:val="9"/>
  </w:num>
  <w:num w:numId="18">
    <w:abstractNumId w:val="3"/>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569"/>
    <w:rsid w:val="000009AD"/>
    <w:rsid w:val="00003DB5"/>
    <w:rsid w:val="00004198"/>
    <w:rsid w:val="000042EF"/>
    <w:rsid w:val="00005855"/>
    <w:rsid w:val="00007004"/>
    <w:rsid w:val="00010F30"/>
    <w:rsid w:val="000117FB"/>
    <w:rsid w:val="00014742"/>
    <w:rsid w:val="00015A78"/>
    <w:rsid w:val="00015D36"/>
    <w:rsid w:val="00017DA6"/>
    <w:rsid w:val="000208EB"/>
    <w:rsid w:val="000209EB"/>
    <w:rsid w:val="000224AE"/>
    <w:rsid w:val="000233BE"/>
    <w:rsid w:val="000233F0"/>
    <w:rsid w:val="0002588E"/>
    <w:rsid w:val="0003011F"/>
    <w:rsid w:val="0003241E"/>
    <w:rsid w:val="000340BF"/>
    <w:rsid w:val="000365A1"/>
    <w:rsid w:val="000376F2"/>
    <w:rsid w:val="00037A1A"/>
    <w:rsid w:val="00040E4C"/>
    <w:rsid w:val="0004129D"/>
    <w:rsid w:val="00042BC2"/>
    <w:rsid w:val="00043589"/>
    <w:rsid w:val="00044C1E"/>
    <w:rsid w:val="00044D9A"/>
    <w:rsid w:val="000459D0"/>
    <w:rsid w:val="00046C0E"/>
    <w:rsid w:val="000477CE"/>
    <w:rsid w:val="00051C33"/>
    <w:rsid w:val="000550E4"/>
    <w:rsid w:val="00056179"/>
    <w:rsid w:val="000565BA"/>
    <w:rsid w:val="00056AA9"/>
    <w:rsid w:val="00056B53"/>
    <w:rsid w:val="00061A84"/>
    <w:rsid w:val="00061FE1"/>
    <w:rsid w:val="00063C8B"/>
    <w:rsid w:val="000704B2"/>
    <w:rsid w:val="0007191F"/>
    <w:rsid w:val="00071988"/>
    <w:rsid w:val="000730BB"/>
    <w:rsid w:val="000736C3"/>
    <w:rsid w:val="000737EE"/>
    <w:rsid w:val="00073CC1"/>
    <w:rsid w:val="00074C12"/>
    <w:rsid w:val="00075230"/>
    <w:rsid w:val="00075287"/>
    <w:rsid w:val="0007790F"/>
    <w:rsid w:val="00077CF8"/>
    <w:rsid w:val="000803F4"/>
    <w:rsid w:val="00080695"/>
    <w:rsid w:val="000811DE"/>
    <w:rsid w:val="00081250"/>
    <w:rsid w:val="00081354"/>
    <w:rsid w:val="00082BCA"/>
    <w:rsid w:val="00085D6E"/>
    <w:rsid w:val="00087E35"/>
    <w:rsid w:val="00090EFB"/>
    <w:rsid w:val="000916D2"/>
    <w:rsid w:val="000917C2"/>
    <w:rsid w:val="00092137"/>
    <w:rsid w:val="00096070"/>
    <w:rsid w:val="00097FEB"/>
    <w:rsid w:val="000A1E06"/>
    <w:rsid w:val="000A2351"/>
    <w:rsid w:val="000A32F0"/>
    <w:rsid w:val="000A4454"/>
    <w:rsid w:val="000A51B8"/>
    <w:rsid w:val="000A51CF"/>
    <w:rsid w:val="000A785E"/>
    <w:rsid w:val="000B1D36"/>
    <w:rsid w:val="000B207A"/>
    <w:rsid w:val="000B2BF4"/>
    <w:rsid w:val="000B3429"/>
    <w:rsid w:val="000B447A"/>
    <w:rsid w:val="000C3870"/>
    <w:rsid w:val="000C5252"/>
    <w:rsid w:val="000C7C16"/>
    <w:rsid w:val="000D1300"/>
    <w:rsid w:val="000D5208"/>
    <w:rsid w:val="000E2916"/>
    <w:rsid w:val="000E36BD"/>
    <w:rsid w:val="000E3E5E"/>
    <w:rsid w:val="000F25AE"/>
    <w:rsid w:val="000F2E18"/>
    <w:rsid w:val="000F540A"/>
    <w:rsid w:val="000F6222"/>
    <w:rsid w:val="001038B6"/>
    <w:rsid w:val="00103DF0"/>
    <w:rsid w:val="00103F86"/>
    <w:rsid w:val="001048A2"/>
    <w:rsid w:val="00107363"/>
    <w:rsid w:val="00111A55"/>
    <w:rsid w:val="00112671"/>
    <w:rsid w:val="00112E1C"/>
    <w:rsid w:val="0011383A"/>
    <w:rsid w:val="00114164"/>
    <w:rsid w:val="001154F5"/>
    <w:rsid w:val="0011634D"/>
    <w:rsid w:val="00116DCD"/>
    <w:rsid w:val="00117D8A"/>
    <w:rsid w:val="00117F8D"/>
    <w:rsid w:val="00120B80"/>
    <w:rsid w:val="00122EF2"/>
    <w:rsid w:val="00125937"/>
    <w:rsid w:val="00132FD3"/>
    <w:rsid w:val="00135638"/>
    <w:rsid w:val="001364E8"/>
    <w:rsid w:val="0013659C"/>
    <w:rsid w:val="00137AF0"/>
    <w:rsid w:val="001408BD"/>
    <w:rsid w:val="001411CD"/>
    <w:rsid w:val="00141F0F"/>
    <w:rsid w:val="00142788"/>
    <w:rsid w:val="001431A4"/>
    <w:rsid w:val="001445DC"/>
    <w:rsid w:val="0014550E"/>
    <w:rsid w:val="00145651"/>
    <w:rsid w:val="00147364"/>
    <w:rsid w:val="00151038"/>
    <w:rsid w:val="001533A4"/>
    <w:rsid w:val="00155CEA"/>
    <w:rsid w:val="00156CE6"/>
    <w:rsid w:val="00160822"/>
    <w:rsid w:val="00161815"/>
    <w:rsid w:val="0016237E"/>
    <w:rsid w:val="0016452D"/>
    <w:rsid w:val="001647D5"/>
    <w:rsid w:val="00164B6C"/>
    <w:rsid w:val="00165277"/>
    <w:rsid w:val="00166E67"/>
    <w:rsid w:val="00166E94"/>
    <w:rsid w:val="001708FC"/>
    <w:rsid w:val="00171786"/>
    <w:rsid w:val="00173523"/>
    <w:rsid w:val="0017465A"/>
    <w:rsid w:val="00174760"/>
    <w:rsid w:val="001753C5"/>
    <w:rsid w:val="0017603D"/>
    <w:rsid w:val="00177AF9"/>
    <w:rsid w:val="00177B16"/>
    <w:rsid w:val="00177D59"/>
    <w:rsid w:val="00177FE3"/>
    <w:rsid w:val="00183ADB"/>
    <w:rsid w:val="00185A33"/>
    <w:rsid w:val="00190131"/>
    <w:rsid w:val="0019025C"/>
    <w:rsid w:val="001924A7"/>
    <w:rsid w:val="00192C7C"/>
    <w:rsid w:val="00193B93"/>
    <w:rsid w:val="00196A48"/>
    <w:rsid w:val="001A1112"/>
    <w:rsid w:val="001A194A"/>
    <w:rsid w:val="001A250C"/>
    <w:rsid w:val="001A3720"/>
    <w:rsid w:val="001A5FF7"/>
    <w:rsid w:val="001B1435"/>
    <w:rsid w:val="001B23DF"/>
    <w:rsid w:val="001B3A8B"/>
    <w:rsid w:val="001B4759"/>
    <w:rsid w:val="001B4F01"/>
    <w:rsid w:val="001B67ED"/>
    <w:rsid w:val="001C1DE2"/>
    <w:rsid w:val="001C3F6E"/>
    <w:rsid w:val="001C4465"/>
    <w:rsid w:val="001C5571"/>
    <w:rsid w:val="001C5F4E"/>
    <w:rsid w:val="001C631E"/>
    <w:rsid w:val="001D0318"/>
    <w:rsid w:val="001D0ADB"/>
    <w:rsid w:val="001D4166"/>
    <w:rsid w:val="001D4431"/>
    <w:rsid w:val="001D478C"/>
    <w:rsid w:val="001D6199"/>
    <w:rsid w:val="001E1D54"/>
    <w:rsid w:val="001E4500"/>
    <w:rsid w:val="001E47FD"/>
    <w:rsid w:val="001F02F3"/>
    <w:rsid w:val="001F17E6"/>
    <w:rsid w:val="001F268C"/>
    <w:rsid w:val="001F3269"/>
    <w:rsid w:val="001F5537"/>
    <w:rsid w:val="001F6661"/>
    <w:rsid w:val="00201D09"/>
    <w:rsid w:val="00201FAA"/>
    <w:rsid w:val="00205F33"/>
    <w:rsid w:val="00210054"/>
    <w:rsid w:val="002123F7"/>
    <w:rsid w:val="002129BF"/>
    <w:rsid w:val="00212B9F"/>
    <w:rsid w:val="00214538"/>
    <w:rsid w:val="00214569"/>
    <w:rsid w:val="00214AB8"/>
    <w:rsid w:val="00216D0C"/>
    <w:rsid w:val="0021762E"/>
    <w:rsid w:val="002207D7"/>
    <w:rsid w:val="00221857"/>
    <w:rsid w:val="0022285B"/>
    <w:rsid w:val="00224B31"/>
    <w:rsid w:val="00226B70"/>
    <w:rsid w:val="00226E98"/>
    <w:rsid w:val="00227804"/>
    <w:rsid w:val="0023148C"/>
    <w:rsid w:val="00237BE2"/>
    <w:rsid w:val="00240B05"/>
    <w:rsid w:val="002414B2"/>
    <w:rsid w:val="00242660"/>
    <w:rsid w:val="00242A0E"/>
    <w:rsid w:val="00242F2B"/>
    <w:rsid w:val="00247137"/>
    <w:rsid w:val="002478D4"/>
    <w:rsid w:val="0025025F"/>
    <w:rsid w:val="00252114"/>
    <w:rsid w:val="00252B18"/>
    <w:rsid w:val="00252F37"/>
    <w:rsid w:val="00254507"/>
    <w:rsid w:val="00257597"/>
    <w:rsid w:val="00257F5D"/>
    <w:rsid w:val="00262757"/>
    <w:rsid w:val="0026509A"/>
    <w:rsid w:val="00270DE9"/>
    <w:rsid w:val="00272B5D"/>
    <w:rsid w:val="00273A02"/>
    <w:rsid w:val="00274BA0"/>
    <w:rsid w:val="00276E7C"/>
    <w:rsid w:val="00277E8A"/>
    <w:rsid w:val="00281069"/>
    <w:rsid w:val="00285B06"/>
    <w:rsid w:val="00286B3F"/>
    <w:rsid w:val="00287974"/>
    <w:rsid w:val="002879DC"/>
    <w:rsid w:val="002908CF"/>
    <w:rsid w:val="002919B3"/>
    <w:rsid w:val="0029456F"/>
    <w:rsid w:val="00294DB0"/>
    <w:rsid w:val="0029544A"/>
    <w:rsid w:val="00296AFF"/>
    <w:rsid w:val="00297817"/>
    <w:rsid w:val="002A0020"/>
    <w:rsid w:val="002A0A65"/>
    <w:rsid w:val="002A1C31"/>
    <w:rsid w:val="002A33ED"/>
    <w:rsid w:val="002A39EE"/>
    <w:rsid w:val="002A60E6"/>
    <w:rsid w:val="002B00CC"/>
    <w:rsid w:val="002B2D92"/>
    <w:rsid w:val="002B3B80"/>
    <w:rsid w:val="002B4B95"/>
    <w:rsid w:val="002B5178"/>
    <w:rsid w:val="002B6210"/>
    <w:rsid w:val="002C10C6"/>
    <w:rsid w:val="002C523E"/>
    <w:rsid w:val="002C6F1C"/>
    <w:rsid w:val="002D08AF"/>
    <w:rsid w:val="002D1D9F"/>
    <w:rsid w:val="002D1EDA"/>
    <w:rsid w:val="002D2415"/>
    <w:rsid w:val="002D3D3D"/>
    <w:rsid w:val="002E0A8B"/>
    <w:rsid w:val="002E1E66"/>
    <w:rsid w:val="002E51A1"/>
    <w:rsid w:val="002E6D90"/>
    <w:rsid w:val="002E7445"/>
    <w:rsid w:val="002F0ABC"/>
    <w:rsid w:val="002F2271"/>
    <w:rsid w:val="002F3911"/>
    <w:rsid w:val="002F3BDF"/>
    <w:rsid w:val="002F73A8"/>
    <w:rsid w:val="002F77D2"/>
    <w:rsid w:val="00300826"/>
    <w:rsid w:val="00301FFA"/>
    <w:rsid w:val="0030386C"/>
    <w:rsid w:val="003039C2"/>
    <w:rsid w:val="00305E04"/>
    <w:rsid w:val="003075F2"/>
    <w:rsid w:val="00307BB8"/>
    <w:rsid w:val="003101E3"/>
    <w:rsid w:val="003106B6"/>
    <w:rsid w:val="00311339"/>
    <w:rsid w:val="003143FA"/>
    <w:rsid w:val="00320216"/>
    <w:rsid w:val="00320AB7"/>
    <w:rsid w:val="0032166F"/>
    <w:rsid w:val="00321C10"/>
    <w:rsid w:val="0032480A"/>
    <w:rsid w:val="00333036"/>
    <w:rsid w:val="00334AEF"/>
    <w:rsid w:val="00334BAC"/>
    <w:rsid w:val="00335EC8"/>
    <w:rsid w:val="00337E17"/>
    <w:rsid w:val="003400F8"/>
    <w:rsid w:val="00340D14"/>
    <w:rsid w:val="00346258"/>
    <w:rsid w:val="00346638"/>
    <w:rsid w:val="00346D3F"/>
    <w:rsid w:val="003474FD"/>
    <w:rsid w:val="003475F2"/>
    <w:rsid w:val="00347985"/>
    <w:rsid w:val="00351400"/>
    <w:rsid w:val="00352112"/>
    <w:rsid w:val="003527B7"/>
    <w:rsid w:val="003528FA"/>
    <w:rsid w:val="0035362E"/>
    <w:rsid w:val="00353B34"/>
    <w:rsid w:val="00353DA3"/>
    <w:rsid w:val="0035412D"/>
    <w:rsid w:val="0035420A"/>
    <w:rsid w:val="00355185"/>
    <w:rsid w:val="00355E0A"/>
    <w:rsid w:val="003566BC"/>
    <w:rsid w:val="003600A6"/>
    <w:rsid w:val="0036201B"/>
    <w:rsid w:val="00362580"/>
    <w:rsid w:val="003626D3"/>
    <w:rsid w:val="00362ED9"/>
    <w:rsid w:val="0036336C"/>
    <w:rsid w:val="003646B2"/>
    <w:rsid w:val="00370E34"/>
    <w:rsid w:val="00371D6C"/>
    <w:rsid w:val="0037467B"/>
    <w:rsid w:val="00374B32"/>
    <w:rsid w:val="00374C33"/>
    <w:rsid w:val="00380D1D"/>
    <w:rsid w:val="003858C8"/>
    <w:rsid w:val="0038596F"/>
    <w:rsid w:val="00387F95"/>
    <w:rsid w:val="00391091"/>
    <w:rsid w:val="003918F6"/>
    <w:rsid w:val="00397439"/>
    <w:rsid w:val="00397F4D"/>
    <w:rsid w:val="003A1D07"/>
    <w:rsid w:val="003A1F2C"/>
    <w:rsid w:val="003A1F9D"/>
    <w:rsid w:val="003A25DB"/>
    <w:rsid w:val="003A3E2C"/>
    <w:rsid w:val="003A7194"/>
    <w:rsid w:val="003B0E96"/>
    <w:rsid w:val="003B12B6"/>
    <w:rsid w:val="003B19BD"/>
    <w:rsid w:val="003B2BA8"/>
    <w:rsid w:val="003B41F3"/>
    <w:rsid w:val="003B47EF"/>
    <w:rsid w:val="003B59C6"/>
    <w:rsid w:val="003B6A96"/>
    <w:rsid w:val="003B6CA6"/>
    <w:rsid w:val="003C2FA0"/>
    <w:rsid w:val="003C3328"/>
    <w:rsid w:val="003C43C0"/>
    <w:rsid w:val="003C4CF2"/>
    <w:rsid w:val="003D0E6C"/>
    <w:rsid w:val="003D206B"/>
    <w:rsid w:val="003D2B70"/>
    <w:rsid w:val="003D652D"/>
    <w:rsid w:val="003D6CBF"/>
    <w:rsid w:val="003D7FF8"/>
    <w:rsid w:val="003E1694"/>
    <w:rsid w:val="003E2A72"/>
    <w:rsid w:val="003E40DB"/>
    <w:rsid w:val="003E7CC9"/>
    <w:rsid w:val="003F03EB"/>
    <w:rsid w:val="003F3EFA"/>
    <w:rsid w:val="003F3FC5"/>
    <w:rsid w:val="003F6E8B"/>
    <w:rsid w:val="003F6F48"/>
    <w:rsid w:val="00401DE6"/>
    <w:rsid w:val="00402101"/>
    <w:rsid w:val="00402475"/>
    <w:rsid w:val="00403404"/>
    <w:rsid w:val="00403BB4"/>
    <w:rsid w:val="00404030"/>
    <w:rsid w:val="00413E55"/>
    <w:rsid w:val="0041692F"/>
    <w:rsid w:val="00416A5A"/>
    <w:rsid w:val="00420604"/>
    <w:rsid w:val="004208AB"/>
    <w:rsid w:val="0042194E"/>
    <w:rsid w:val="0042198F"/>
    <w:rsid w:val="004243FC"/>
    <w:rsid w:val="00424E1A"/>
    <w:rsid w:val="004251BF"/>
    <w:rsid w:val="00425F79"/>
    <w:rsid w:val="004264D6"/>
    <w:rsid w:val="00426512"/>
    <w:rsid w:val="004315A8"/>
    <w:rsid w:val="00433C14"/>
    <w:rsid w:val="004343FD"/>
    <w:rsid w:val="004365F4"/>
    <w:rsid w:val="00447568"/>
    <w:rsid w:val="0045004A"/>
    <w:rsid w:val="0045396B"/>
    <w:rsid w:val="00455748"/>
    <w:rsid w:val="00455CB4"/>
    <w:rsid w:val="00457207"/>
    <w:rsid w:val="00457CD7"/>
    <w:rsid w:val="00461CC6"/>
    <w:rsid w:val="00463AE6"/>
    <w:rsid w:val="0046496C"/>
    <w:rsid w:val="00467452"/>
    <w:rsid w:val="00471A1C"/>
    <w:rsid w:val="004811D7"/>
    <w:rsid w:val="00481E2D"/>
    <w:rsid w:val="00483C4F"/>
    <w:rsid w:val="00483F8B"/>
    <w:rsid w:val="004859C6"/>
    <w:rsid w:val="00487729"/>
    <w:rsid w:val="00487CC0"/>
    <w:rsid w:val="00490448"/>
    <w:rsid w:val="00491998"/>
    <w:rsid w:val="004935E9"/>
    <w:rsid w:val="0049497F"/>
    <w:rsid w:val="004974F8"/>
    <w:rsid w:val="004A337E"/>
    <w:rsid w:val="004A346C"/>
    <w:rsid w:val="004A4249"/>
    <w:rsid w:val="004A53FD"/>
    <w:rsid w:val="004B0250"/>
    <w:rsid w:val="004B1F0E"/>
    <w:rsid w:val="004B22CE"/>
    <w:rsid w:val="004B2FE0"/>
    <w:rsid w:val="004B311A"/>
    <w:rsid w:val="004B7181"/>
    <w:rsid w:val="004B7C09"/>
    <w:rsid w:val="004B7C44"/>
    <w:rsid w:val="004C00A6"/>
    <w:rsid w:val="004C3BAC"/>
    <w:rsid w:val="004C3DAD"/>
    <w:rsid w:val="004C47AF"/>
    <w:rsid w:val="004D4CA7"/>
    <w:rsid w:val="004D53EF"/>
    <w:rsid w:val="004D5E9D"/>
    <w:rsid w:val="004D62D2"/>
    <w:rsid w:val="004D7DE4"/>
    <w:rsid w:val="004D7F0F"/>
    <w:rsid w:val="004E560C"/>
    <w:rsid w:val="004E585B"/>
    <w:rsid w:val="004E759D"/>
    <w:rsid w:val="004E7ADA"/>
    <w:rsid w:val="004E7BC2"/>
    <w:rsid w:val="004F0CAC"/>
    <w:rsid w:val="004F0ECD"/>
    <w:rsid w:val="004F322A"/>
    <w:rsid w:val="004F3C17"/>
    <w:rsid w:val="004F49B6"/>
    <w:rsid w:val="004F6EB9"/>
    <w:rsid w:val="00500131"/>
    <w:rsid w:val="00500589"/>
    <w:rsid w:val="00500C75"/>
    <w:rsid w:val="00501DFE"/>
    <w:rsid w:val="00502D0A"/>
    <w:rsid w:val="00503AA6"/>
    <w:rsid w:val="00504C25"/>
    <w:rsid w:val="00504DF9"/>
    <w:rsid w:val="005056A3"/>
    <w:rsid w:val="00505AFF"/>
    <w:rsid w:val="00506D0C"/>
    <w:rsid w:val="0051308D"/>
    <w:rsid w:val="00513C0F"/>
    <w:rsid w:val="00514995"/>
    <w:rsid w:val="00515520"/>
    <w:rsid w:val="00515795"/>
    <w:rsid w:val="0051704B"/>
    <w:rsid w:val="00517918"/>
    <w:rsid w:val="00522593"/>
    <w:rsid w:val="00522AC8"/>
    <w:rsid w:val="005235C3"/>
    <w:rsid w:val="00523EF4"/>
    <w:rsid w:val="00524AE1"/>
    <w:rsid w:val="00527BAD"/>
    <w:rsid w:val="00527C06"/>
    <w:rsid w:val="0053174A"/>
    <w:rsid w:val="005350D3"/>
    <w:rsid w:val="00537F0C"/>
    <w:rsid w:val="005409DD"/>
    <w:rsid w:val="0054335F"/>
    <w:rsid w:val="005436C6"/>
    <w:rsid w:val="00546EC1"/>
    <w:rsid w:val="005476A8"/>
    <w:rsid w:val="00550325"/>
    <w:rsid w:val="00552234"/>
    <w:rsid w:val="005523CD"/>
    <w:rsid w:val="005536AE"/>
    <w:rsid w:val="0055590C"/>
    <w:rsid w:val="005566A8"/>
    <w:rsid w:val="00556AA0"/>
    <w:rsid w:val="0055763F"/>
    <w:rsid w:val="00560786"/>
    <w:rsid w:val="00562569"/>
    <w:rsid w:val="00562EE6"/>
    <w:rsid w:val="005635A8"/>
    <w:rsid w:val="00563F92"/>
    <w:rsid w:val="005649C5"/>
    <w:rsid w:val="00565C50"/>
    <w:rsid w:val="00565F88"/>
    <w:rsid w:val="0056674D"/>
    <w:rsid w:val="00571409"/>
    <w:rsid w:val="00571DB2"/>
    <w:rsid w:val="005722A3"/>
    <w:rsid w:val="0057395E"/>
    <w:rsid w:val="005744D8"/>
    <w:rsid w:val="005766DA"/>
    <w:rsid w:val="0057776D"/>
    <w:rsid w:val="005818F1"/>
    <w:rsid w:val="00581D29"/>
    <w:rsid w:val="00582257"/>
    <w:rsid w:val="00582A51"/>
    <w:rsid w:val="005850D1"/>
    <w:rsid w:val="005863BE"/>
    <w:rsid w:val="00586951"/>
    <w:rsid w:val="00586FB4"/>
    <w:rsid w:val="00590A90"/>
    <w:rsid w:val="00593615"/>
    <w:rsid w:val="00594628"/>
    <w:rsid w:val="00594C16"/>
    <w:rsid w:val="005A411A"/>
    <w:rsid w:val="005A63AD"/>
    <w:rsid w:val="005A6CED"/>
    <w:rsid w:val="005A71AE"/>
    <w:rsid w:val="005A744C"/>
    <w:rsid w:val="005B14D8"/>
    <w:rsid w:val="005B24AD"/>
    <w:rsid w:val="005B4024"/>
    <w:rsid w:val="005B5283"/>
    <w:rsid w:val="005B7134"/>
    <w:rsid w:val="005B7F9A"/>
    <w:rsid w:val="005C4166"/>
    <w:rsid w:val="005C5397"/>
    <w:rsid w:val="005C6CCC"/>
    <w:rsid w:val="005C6F1B"/>
    <w:rsid w:val="005C746A"/>
    <w:rsid w:val="005D0562"/>
    <w:rsid w:val="005D10C8"/>
    <w:rsid w:val="005D13AC"/>
    <w:rsid w:val="005D2670"/>
    <w:rsid w:val="005D3742"/>
    <w:rsid w:val="005D51CF"/>
    <w:rsid w:val="005D5B0F"/>
    <w:rsid w:val="005D745B"/>
    <w:rsid w:val="005E1C71"/>
    <w:rsid w:val="005E1F7B"/>
    <w:rsid w:val="005E2FCF"/>
    <w:rsid w:val="005E37E5"/>
    <w:rsid w:val="005E58C4"/>
    <w:rsid w:val="005E674F"/>
    <w:rsid w:val="005E771E"/>
    <w:rsid w:val="005F02A3"/>
    <w:rsid w:val="005F16CD"/>
    <w:rsid w:val="005F2803"/>
    <w:rsid w:val="005F2953"/>
    <w:rsid w:val="005F2C5D"/>
    <w:rsid w:val="005F404B"/>
    <w:rsid w:val="005F44EF"/>
    <w:rsid w:val="005F7ABF"/>
    <w:rsid w:val="00600216"/>
    <w:rsid w:val="00600F01"/>
    <w:rsid w:val="00601010"/>
    <w:rsid w:val="0060180D"/>
    <w:rsid w:val="0060299B"/>
    <w:rsid w:val="00603715"/>
    <w:rsid w:val="00603BCD"/>
    <w:rsid w:val="0060585B"/>
    <w:rsid w:val="00605FE7"/>
    <w:rsid w:val="00613866"/>
    <w:rsid w:val="00613BA7"/>
    <w:rsid w:val="00615006"/>
    <w:rsid w:val="00615AEF"/>
    <w:rsid w:val="00616F58"/>
    <w:rsid w:val="00620859"/>
    <w:rsid w:val="0062417C"/>
    <w:rsid w:val="0062471A"/>
    <w:rsid w:val="00624E12"/>
    <w:rsid w:val="006254B9"/>
    <w:rsid w:val="00625851"/>
    <w:rsid w:val="00626F3D"/>
    <w:rsid w:val="0063136F"/>
    <w:rsid w:val="006336ED"/>
    <w:rsid w:val="0063680A"/>
    <w:rsid w:val="00636A2B"/>
    <w:rsid w:val="006410F3"/>
    <w:rsid w:val="00642CB6"/>
    <w:rsid w:val="00646A86"/>
    <w:rsid w:val="00647305"/>
    <w:rsid w:val="00652B42"/>
    <w:rsid w:val="00655174"/>
    <w:rsid w:val="006604F5"/>
    <w:rsid w:val="0066326F"/>
    <w:rsid w:val="006651A6"/>
    <w:rsid w:val="00666DE8"/>
    <w:rsid w:val="00667180"/>
    <w:rsid w:val="00676854"/>
    <w:rsid w:val="00680A4C"/>
    <w:rsid w:val="006827E8"/>
    <w:rsid w:val="00682991"/>
    <w:rsid w:val="0068526A"/>
    <w:rsid w:val="00685679"/>
    <w:rsid w:val="0068742C"/>
    <w:rsid w:val="0068753B"/>
    <w:rsid w:val="00687FDE"/>
    <w:rsid w:val="0069006A"/>
    <w:rsid w:val="00690600"/>
    <w:rsid w:val="006913C4"/>
    <w:rsid w:val="006937AE"/>
    <w:rsid w:val="006949D9"/>
    <w:rsid w:val="00695F32"/>
    <w:rsid w:val="0069616A"/>
    <w:rsid w:val="00696700"/>
    <w:rsid w:val="006967CF"/>
    <w:rsid w:val="00697C0F"/>
    <w:rsid w:val="00697FDB"/>
    <w:rsid w:val="006A1812"/>
    <w:rsid w:val="006A2B28"/>
    <w:rsid w:val="006A34E2"/>
    <w:rsid w:val="006A73D1"/>
    <w:rsid w:val="006A7523"/>
    <w:rsid w:val="006A7F6C"/>
    <w:rsid w:val="006B175A"/>
    <w:rsid w:val="006B1D11"/>
    <w:rsid w:val="006B4BB6"/>
    <w:rsid w:val="006C0D47"/>
    <w:rsid w:val="006C2A81"/>
    <w:rsid w:val="006C5423"/>
    <w:rsid w:val="006C5C25"/>
    <w:rsid w:val="006C6919"/>
    <w:rsid w:val="006C6C84"/>
    <w:rsid w:val="006C789A"/>
    <w:rsid w:val="006C7AEB"/>
    <w:rsid w:val="006D3ED4"/>
    <w:rsid w:val="006D49DE"/>
    <w:rsid w:val="006D5DC8"/>
    <w:rsid w:val="006D7F46"/>
    <w:rsid w:val="006E0C75"/>
    <w:rsid w:val="006E1AA3"/>
    <w:rsid w:val="006E24D3"/>
    <w:rsid w:val="006E2D68"/>
    <w:rsid w:val="006E6847"/>
    <w:rsid w:val="006E6C54"/>
    <w:rsid w:val="006E7F04"/>
    <w:rsid w:val="006F035E"/>
    <w:rsid w:val="006F08BD"/>
    <w:rsid w:val="006F1620"/>
    <w:rsid w:val="006F1B66"/>
    <w:rsid w:val="006F2D91"/>
    <w:rsid w:val="006F2DEC"/>
    <w:rsid w:val="006F3A79"/>
    <w:rsid w:val="006F409B"/>
    <w:rsid w:val="006F53A5"/>
    <w:rsid w:val="006F6450"/>
    <w:rsid w:val="007058C3"/>
    <w:rsid w:val="00706926"/>
    <w:rsid w:val="0070692A"/>
    <w:rsid w:val="007071A6"/>
    <w:rsid w:val="0070794E"/>
    <w:rsid w:val="0071032D"/>
    <w:rsid w:val="007109FF"/>
    <w:rsid w:val="007124B7"/>
    <w:rsid w:val="007139FA"/>
    <w:rsid w:val="00723E00"/>
    <w:rsid w:val="00730C05"/>
    <w:rsid w:val="007314C5"/>
    <w:rsid w:val="0073161D"/>
    <w:rsid w:val="00732B8F"/>
    <w:rsid w:val="00733445"/>
    <w:rsid w:val="0073455A"/>
    <w:rsid w:val="00734CDE"/>
    <w:rsid w:val="00735B0E"/>
    <w:rsid w:val="00736BFE"/>
    <w:rsid w:val="00740D39"/>
    <w:rsid w:val="00740E12"/>
    <w:rsid w:val="0074145A"/>
    <w:rsid w:val="00743076"/>
    <w:rsid w:val="00743D63"/>
    <w:rsid w:val="007505E3"/>
    <w:rsid w:val="00750E97"/>
    <w:rsid w:val="00756C4E"/>
    <w:rsid w:val="00757703"/>
    <w:rsid w:val="00763245"/>
    <w:rsid w:val="00763B69"/>
    <w:rsid w:val="00765920"/>
    <w:rsid w:val="007664BC"/>
    <w:rsid w:val="007669E4"/>
    <w:rsid w:val="00766EA3"/>
    <w:rsid w:val="0077073C"/>
    <w:rsid w:val="00771C8A"/>
    <w:rsid w:val="00771DCD"/>
    <w:rsid w:val="0077230C"/>
    <w:rsid w:val="007724D3"/>
    <w:rsid w:val="00772A11"/>
    <w:rsid w:val="00772FF9"/>
    <w:rsid w:val="00774BEF"/>
    <w:rsid w:val="00776F51"/>
    <w:rsid w:val="007770DA"/>
    <w:rsid w:val="0077728A"/>
    <w:rsid w:val="00777303"/>
    <w:rsid w:val="0078242D"/>
    <w:rsid w:val="00782443"/>
    <w:rsid w:val="00782A0E"/>
    <w:rsid w:val="00783ED6"/>
    <w:rsid w:val="0078403D"/>
    <w:rsid w:val="007845D5"/>
    <w:rsid w:val="007846BE"/>
    <w:rsid w:val="007862A5"/>
    <w:rsid w:val="0078768B"/>
    <w:rsid w:val="00790FC1"/>
    <w:rsid w:val="007913AC"/>
    <w:rsid w:val="0079145A"/>
    <w:rsid w:val="00793E46"/>
    <w:rsid w:val="0079454C"/>
    <w:rsid w:val="007958C7"/>
    <w:rsid w:val="00796362"/>
    <w:rsid w:val="00797C43"/>
    <w:rsid w:val="007A5099"/>
    <w:rsid w:val="007A584E"/>
    <w:rsid w:val="007A5D66"/>
    <w:rsid w:val="007A6C53"/>
    <w:rsid w:val="007A6FC3"/>
    <w:rsid w:val="007A7CA3"/>
    <w:rsid w:val="007B085D"/>
    <w:rsid w:val="007B0F06"/>
    <w:rsid w:val="007B0FDA"/>
    <w:rsid w:val="007B778B"/>
    <w:rsid w:val="007C0BBF"/>
    <w:rsid w:val="007C3826"/>
    <w:rsid w:val="007C5191"/>
    <w:rsid w:val="007C525C"/>
    <w:rsid w:val="007C6937"/>
    <w:rsid w:val="007C6BEA"/>
    <w:rsid w:val="007C7B4E"/>
    <w:rsid w:val="007D189D"/>
    <w:rsid w:val="007D2112"/>
    <w:rsid w:val="007D4B5E"/>
    <w:rsid w:val="007D60E0"/>
    <w:rsid w:val="007D76FC"/>
    <w:rsid w:val="007E1E91"/>
    <w:rsid w:val="007E5794"/>
    <w:rsid w:val="007E630A"/>
    <w:rsid w:val="007E6F6D"/>
    <w:rsid w:val="007E75BE"/>
    <w:rsid w:val="007F018C"/>
    <w:rsid w:val="007F0EAA"/>
    <w:rsid w:val="007F0ECD"/>
    <w:rsid w:val="007F1D1E"/>
    <w:rsid w:val="007F2DB5"/>
    <w:rsid w:val="007F3A04"/>
    <w:rsid w:val="007F4153"/>
    <w:rsid w:val="007F5C6B"/>
    <w:rsid w:val="007F6403"/>
    <w:rsid w:val="007F6A61"/>
    <w:rsid w:val="00800680"/>
    <w:rsid w:val="00802095"/>
    <w:rsid w:val="008029F7"/>
    <w:rsid w:val="008030A0"/>
    <w:rsid w:val="00804D14"/>
    <w:rsid w:val="00805B94"/>
    <w:rsid w:val="00810305"/>
    <w:rsid w:val="00812130"/>
    <w:rsid w:val="008132BB"/>
    <w:rsid w:val="008136E5"/>
    <w:rsid w:val="00813B22"/>
    <w:rsid w:val="0081668B"/>
    <w:rsid w:val="00817D26"/>
    <w:rsid w:val="00820D49"/>
    <w:rsid w:val="00822975"/>
    <w:rsid w:val="00824FD9"/>
    <w:rsid w:val="00825B59"/>
    <w:rsid w:val="00826306"/>
    <w:rsid w:val="00826BF6"/>
    <w:rsid w:val="00831D18"/>
    <w:rsid w:val="00835AA0"/>
    <w:rsid w:val="00837972"/>
    <w:rsid w:val="008379ED"/>
    <w:rsid w:val="008406B5"/>
    <w:rsid w:val="00843AFA"/>
    <w:rsid w:val="00843FE5"/>
    <w:rsid w:val="0084487A"/>
    <w:rsid w:val="008479C0"/>
    <w:rsid w:val="00850868"/>
    <w:rsid w:val="00850CCB"/>
    <w:rsid w:val="00851275"/>
    <w:rsid w:val="008518F7"/>
    <w:rsid w:val="00853856"/>
    <w:rsid w:val="00854A61"/>
    <w:rsid w:val="00857308"/>
    <w:rsid w:val="008576BD"/>
    <w:rsid w:val="008578BA"/>
    <w:rsid w:val="00857AD9"/>
    <w:rsid w:val="00857DB6"/>
    <w:rsid w:val="00860E62"/>
    <w:rsid w:val="008619E4"/>
    <w:rsid w:val="0086300C"/>
    <w:rsid w:val="00863D6D"/>
    <w:rsid w:val="00863F74"/>
    <w:rsid w:val="00864294"/>
    <w:rsid w:val="00866575"/>
    <w:rsid w:val="0086763C"/>
    <w:rsid w:val="008713C7"/>
    <w:rsid w:val="00873154"/>
    <w:rsid w:val="00876641"/>
    <w:rsid w:val="00876D06"/>
    <w:rsid w:val="00876E25"/>
    <w:rsid w:val="00876F21"/>
    <w:rsid w:val="0087713F"/>
    <w:rsid w:val="00877717"/>
    <w:rsid w:val="0088025C"/>
    <w:rsid w:val="00880305"/>
    <w:rsid w:val="00880509"/>
    <w:rsid w:val="00880B1B"/>
    <w:rsid w:val="0088146D"/>
    <w:rsid w:val="008818DC"/>
    <w:rsid w:val="00881907"/>
    <w:rsid w:val="0088664F"/>
    <w:rsid w:val="00891284"/>
    <w:rsid w:val="00891F7D"/>
    <w:rsid w:val="00894795"/>
    <w:rsid w:val="008959BE"/>
    <w:rsid w:val="00895D8C"/>
    <w:rsid w:val="00896E50"/>
    <w:rsid w:val="00897701"/>
    <w:rsid w:val="008A091C"/>
    <w:rsid w:val="008A1C5E"/>
    <w:rsid w:val="008A5E19"/>
    <w:rsid w:val="008A7356"/>
    <w:rsid w:val="008B155E"/>
    <w:rsid w:val="008B1B7D"/>
    <w:rsid w:val="008B23B3"/>
    <w:rsid w:val="008B3CF0"/>
    <w:rsid w:val="008B5054"/>
    <w:rsid w:val="008B6232"/>
    <w:rsid w:val="008B6A2C"/>
    <w:rsid w:val="008C345C"/>
    <w:rsid w:val="008C390E"/>
    <w:rsid w:val="008C4BC5"/>
    <w:rsid w:val="008C6034"/>
    <w:rsid w:val="008C6A81"/>
    <w:rsid w:val="008C73F0"/>
    <w:rsid w:val="008C7FFD"/>
    <w:rsid w:val="008D1CF4"/>
    <w:rsid w:val="008D1E60"/>
    <w:rsid w:val="008D2D95"/>
    <w:rsid w:val="008D4509"/>
    <w:rsid w:val="008D5278"/>
    <w:rsid w:val="008D65F3"/>
    <w:rsid w:val="008E2FD7"/>
    <w:rsid w:val="008F3884"/>
    <w:rsid w:val="008F49DC"/>
    <w:rsid w:val="008F62FA"/>
    <w:rsid w:val="008F76F7"/>
    <w:rsid w:val="009006EC"/>
    <w:rsid w:val="00900B51"/>
    <w:rsid w:val="00904F01"/>
    <w:rsid w:val="009063BE"/>
    <w:rsid w:val="00906545"/>
    <w:rsid w:val="009111F8"/>
    <w:rsid w:val="009133A4"/>
    <w:rsid w:val="00914187"/>
    <w:rsid w:val="009179AE"/>
    <w:rsid w:val="009206FC"/>
    <w:rsid w:val="0092459E"/>
    <w:rsid w:val="009249FF"/>
    <w:rsid w:val="0093102D"/>
    <w:rsid w:val="00932ACF"/>
    <w:rsid w:val="00935A79"/>
    <w:rsid w:val="00935B44"/>
    <w:rsid w:val="009414EB"/>
    <w:rsid w:val="00942609"/>
    <w:rsid w:val="00944F16"/>
    <w:rsid w:val="00945F84"/>
    <w:rsid w:val="009465BB"/>
    <w:rsid w:val="0094775E"/>
    <w:rsid w:val="00950570"/>
    <w:rsid w:val="00950836"/>
    <w:rsid w:val="009508D5"/>
    <w:rsid w:val="0095094D"/>
    <w:rsid w:val="0095268E"/>
    <w:rsid w:val="009526D5"/>
    <w:rsid w:val="00953204"/>
    <w:rsid w:val="009533E8"/>
    <w:rsid w:val="00955CD4"/>
    <w:rsid w:val="00956036"/>
    <w:rsid w:val="00960DA3"/>
    <w:rsid w:val="00965BC2"/>
    <w:rsid w:val="00970944"/>
    <w:rsid w:val="00971C48"/>
    <w:rsid w:val="00972804"/>
    <w:rsid w:val="00972865"/>
    <w:rsid w:val="009735AB"/>
    <w:rsid w:val="00973985"/>
    <w:rsid w:val="00974854"/>
    <w:rsid w:val="009761A5"/>
    <w:rsid w:val="009769FD"/>
    <w:rsid w:val="009777EA"/>
    <w:rsid w:val="00980886"/>
    <w:rsid w:val="0098196E"/>
    <w:rsid w:val="00982F57"/>
    <w:rsid w:val="009840F2"/>
    <w:rsid w:val="009842A2"/>
    <w:rsid w:val="00985C0B"/>
    <w:rsid w:val="00987035"/>
    <w:rsid w:val="009870FF"/>
    <w:rsid w:val="00987356"/>
    <w:rsid w:val="00987C61"/>
    <w:rsid w:val="009904B8"/>
    <w:rsid w:val="009915BE"/>
    <w:rsid w:val="00991AC3"/>
    <w:rsid w:val="009934A5"/>
    <w:rsid w:val="00995C6D"/>
    <w:rsid w:val="00996289"/>
    <w:rsid w:val="009A2EB9"/>
    <w:rsid w:val="009A3346"/>
    <w:rsid w:val="009A3646"/>
    <w:rsid w:val="009A64D5"/>
    <w:rsid w:val="009B2A39"/>
    <w:rsid w:val="009B55D0"/>
    <w:rsid w:val="009B6139"/>
    <w:rsid w:val="009B690C"/>
    <w:rsid w:val="009C01A8"/>
    <w:rsid w:val="009C05F6"/>
    <w:rsid w:val="009C108D"/>
    <w:rsid w:val="009C20AD"/>
    <w:rsid w:val="009C44A8"/>
    <w:rsid w:val="009C5308"/>
    <w:rsid w:val="009C5EA1"/>
    <w:rsid w:val="009C64CB"/>
    <w:rsid w:val="009D194F"/>
    <w:rsid w:val="009D232B"/>
    <w:rsid w:val="009D2BD8"/>
    <w:rsid w:val="009D3541"/>
    <w:rsid w:val="009D45A6"/>
    <w:rsid w:val="009D50C3"/>
    <w:rsid w:val="009E4043"/>
    <w:rsid w:val="009E4EB6"/>
    <w:rsid w:val="009E4F7D"/>
    <w:rsid w:val="009E4FB1"/>
    <w:rsid w:val="009E5624"/>
    <w:rsid w:val="009E5D38"/>
    <w:rsid w:val="009E76B5"/>
    <w:rsid w:val="009E7C85"/>
    <w:rsid w:val="009F002B"/>
    <w:rsid w:val="009F2DF5"/>
    <w:rsid w:val="009F3C68"/>
    <w:rsid w:val="009F4678"/>
    <w:rsid w:val="009F6457"/>
    <w:rsid w:val="009F74FF"/>
    <w:rsid w:val="00A0119B"/>
    <w:rsid w:val="00A027BC"/>
    <w:rsid w:val="00A036E4"/>
    <w:rsid w:val="00A04012"/>
    <w:rsid w:val="00A048ED"/>
    <w:rsid w:val="00A05232"/>
    <w:rsid w:val="00A055C4"/>
    <w:rsid w:val="00A10A72"/>
    <w:rsid w:val="00A10F31"/>
    <w:rsid w:val="00A1419C"/>
    <w:rsid w:val="00A1438F"/>
    <w:rsid w:val="00A14B28"/>
    <w:rsid w:val="00A17254"/>
    <w:rsid w:val="00A20D5E"/>
    <w:rsid w:val="00A231EE"/>
    <w:rsid w:val="00A2695C"/>
    <w:rsid w:val="00A272F4"/>
    <w:rsid w:val="00A27585"/>
    <w:rsid w:val="00A308B8"/>
    <w:rsid w:val="00A31BFF"/>
    <w:rsid w:val="00A33A38"/>
    <w:rsid w:val="00A35FE6"/>
    <w:rsid w:val="00A361B7"/>
    <w:rsid w:val="00A36442"/>
    <w:rsid w:val="00A40D9E"/>
    <w:rsid w:val="00A423CC"/>
    <w:rsid w:val="00A431AC"/>
    <w:rsid w:val="00A432BD"/>
    <w:rsid w:val="00A45292"/>
    <w:rsid w:val="00A4592E"/>
    <w:rsid w:val="00A47067"/>
    <w:rsid w:val="00A52F92"/>
    <w:rsid w:val="00A56004"/>
    <w:rsid w:val="00A6009F"/>
    <w:rsid w:val="00A6328C"/>
    <w:rsid w:val="00A63DB4"/>
    <w:rsid w:val="00A643FE"/>
    <w:rsid w:val="00A65681"/>
    <w:rsid w:val="00A67E63"/>
    <w:rsid w:val="00A67FF9"/>
    <w:rsid w:val="00A71E6D"/>
    <w:rsid w:val="00A7245B"/>
    <w:rsid w:val="00A72483"/>
    <w:rsid w:val="00A7280C"/>
    <w:rsid w:val="00A7282F"/>
    <w:rsid w:val="00A733E1"/>
    <w:rsid w:val="00A7711D"/>
    <w:rsid w:val="00A80569"/>
    <w:rsid w:val="00A84A54"/>
    <w:rsid w:val="00A85AA3"/>
    <w:rsid w:val="00A93193"/>
    <w:rsid w:val="00A93E41"/>
    <w:rsid w:val="00A94DC1"/>
    <w:rsid w:val="00A96074"/>
    <w:rsid w:val="00A96607"/>
    <w:rsid w:val="00AA0267"/>
    <w:rsid w:val="00AA0886"/>
    <w:rsid w:val="00AA104F"/>
    <w:rsid w:val="00AA29D3"/>
    <w:rsid w:val="00AA2E3F"/>
    <w:rsid w:val="00AA2F14"/>
    <w:rsid w:val="00AA4D70"/>
    <w:rsid w:val="00AA5FF6"/>
    <w:rsid w:val="00AB1084"/>
    <w:rsid w:val="00AB67C8"/>
    <w:rsid w:val="00AC0C0E"/>
    <w:rsid w:val="00AC0C72"/>
    <w:rsid w:val="00AC4686"/>
    <w:rsid w:val="00AC6471"/>
    <w:rsid w:val="00AC7482"/>
    <w:rsid w:val="00AC7C85"/>
    <w:rsid w:val="00AD0618"/>
    <w:rsid w:val="00AD290F"/>
    <w:rsid w:val="00AD2F7F"/>
    <w:rsid w:val="00AD33BA"/>
    <w:rsid w:val="00AD38C1"/>
    <w:rsid w:val="00AD4B62"/>
    <w:rsid w:val="00AD7771"/>
    <w:rsid w:val="00AE064B"/>
    <w:rsid w:val="00AE12E2"/>
    <w:rsid w:val="00AE73D1"/>
    <w:rsid w:val="00AF033A"/>
    <w:rsid w:val="00AF12D4"/>
    <w:rsid w:val="00AF62D2"/>
    <w:rsid w:val="00AF78C4"/>
    <w:rsid w:val="00B00FFF"/>
    <w:rsid w:val="00B0188F"/>
    <w:rsid w:val="00B0195C"/>
    <w:rsid w:val="00B02507"/>
    <w:rsid w:val="00B04280"/>
    <w:rsid w:val="00B100D9"/>
    <w:rsid w:val="00B10F41"/>
    <w:rsid w:val="00B12159"/>
    <w:rsid w:val="00B128CF"/>
    <w:rsid w:val="00B16E01"/>
    <w:rsid w:val="00B20417"/>
    <w:rsid w:val="00B232D3"/>
    <w:rsid w:val="00B23C6A"/>
    <w:rsid w:val="00B24E49"/>
    <w:rsid w:val="00B265AF"/>
    <w:rsid w:val="00B27FD5"/>
    <w:rsid w:val="00B30289"/>
    <w:rsid w:val="00B343C2"/>
    <w:rsid w:val="00B3494F"/>
    <w:rsid w:val="00B34F8A"/>
    <w:rsid w:val="00B35714"/>
    <w:rsid w:val="00B3623E"/>
    <w:rsid w:val="00B36E9A"/>
    <w:rsid w:val="00B42CA4"/>
    <w:rsid w:val="00B430CC"/>
    <w:rsid w:val="00B4510B"/>
    <w:rsid w:val="00B455CB"/>
    <w:rsid w:val="00B45774"/>
    <w:rsid w:val="00B45B0B"/>
    <w:rsid w:val="00B46116"/>
    <w:rsid w:val="00B55CFF"/>
    <w:rsid w:val="00B61165"/>
    <w:rsid w:val="00B614E9"/>
    <w:rsid w:val="00B61D38"/>
    <w:rsid w:val="00B627F6"/>
    <w:rsid w:val="00B6296D"/>
    <w:rsid w:val="00B63DD1"/>
    <w:rsid w:val="00B66E38"/>
    <w:rsid w:val="00B67CCF"/>
    <w:rsid w:val="00B735F0"/>
    <w:rsid w:val="00B73AE0"/>
    <w:rsid w:val="00B73D67"/>
    <w:rsid w:val="00B768B4"/>
    <w:rsid w:val="00B7735C"/>
    <w:rsid w:val="00B77D7F"/>
    <w:rsid w:val="00B80173"/>
    <w:rsid w:val="00B80CE8"/>
    <w:rsid w:val="00B814FA"/>
    <w:rsid w:val="00B82138"/>
    <w:rsid w:val="00B82593"/>
    <w:rsid w:val="00B8794F"/>
    <w:rsid w:val="00B968A0"/>
    <w:rsid w:val="00B97857"/>
    <w:rsid w:val="00BA05DC"/>
    <w:rsid w:val="00BA3766"/>
    <w:rsid w:val="00BA3F0D"/>
    <w:rsid w:val="00BA555E"/>
    <w:rsid w:val="00BA6793"/>
    <w:rsid w:val="00BA69DD"/>
    <w:rsid w:val="00BA7581"/>
    <w:rsid w:val="00BB05D3"/>
    <w:rsid w:val="00BB2C85"/>
    <w:rsid w:val="00BB3188"/>
    <w:rsid w:val="00BB41E4"/>
    <w:rsid w:val="00BB5C04"/>
    <w:rsid w:val="00BB5EAF"/>
    <w:rsid w:val="00BB71B0"/>
    <w:rsid w:val="00BB7D1F"/>
    <w:rsid w:val="00BB7F97"/>
    <w:rsid w:val="00BC0869"/>
    <w:rsid w:val="00BC2B7B"/>
    <w:rsid w:val="00BC33E4"/>
    <w:rsid w:val="00BC42F0"/>
    <w:rsid w:val="00BC55FC"/>
    <w:rsid w:val="00BD24B2"/>
    <w:rsid w:val="00BD5AF7"/>
    <w:rsid w:val="00BD6629"/>
    <w:rsid w:val="00BE13F9"/>
    <w:rsid w:val="00BE192A"/>
    <w:rsid w:val="00BE2FBB"/>
    <w:rsid w:val="00BE5057"/>
    <w:rsid w:val="00BE6AEF"/>
    <w:rsid w:val="00BF03E7"/>
    <w:rsid w:val="00BF0513"/>
    <w:rsid w:val="00BF0F32"/>
    <w:rsid w:val="00BF196C"/>
    <w:rsid w:val="00BF1F9F"/>
    <w:rsid w:val="00BF24E9"/>
    <w:rsid w:val="00BF3BB0"/>
    <w:rsid w:val="00BF5F16"/>
    <w:rsid w:val="00C00ED2"/>
    <w:rsid w:val="00C02349"/>
    <w:rsid w:val="00C02C9F"/>
    <w:rsid w:val="00C04FEA"/>
    <w:rsid w:val="00C071E6"/>
    <w:rsid w:val="00C103B9"/>
    <w:rsid w:val="00C10F6B"/>
    <w:rsid w:val="00C126BC"/>
    <w:rsid w:val="00C131DF"/>
    <w:rsid w:val="00C161CF"/>
    <w:rsid w:val="00C175B4"/>
    <w:rsid w:val="00C22B18"/>
    <w:rsid w:val="00C23869"/>
    <w:rsid w:val="00C2397F"/>
    <w:rsid w:val="00C23FAD"/>
    <w:rsid w:val="00C2535C"/>
    <w:rsid w:val="00C26FA6"/>
    <w:rsid w:val="00C27A72"/>
    <w:rsid w:val="00C27E2F"/>
    <w:rsid w:val="00C32B2D"/>
    <w:rsid w:val="00C331B5"/>
    <w:rsid w:val="00C33339"/>
    <w:rsid w:val="00C34E28"/>
    <w:rsid w:val="00C34ECC"/>
    <w:rsid w:val="00C3612C"/>
    <w:rsid w:val="00C36632"/>
    <w:rsid w:val="00C427E1"/>
    <w:rsid w:val="00C44475"/>
    <w:rsid w:val="00C444B2"/>
    <w:rsid w:val="00C4471A"/>
    <w:rsid w:val="00C51D23"/>
    <w:rsid w:val="00C52088"/>
    <w:rsid w:val="00C53511"/>
    <w:rsid w:val="00C538B3"/>
    <w:rsid w:val="00C54CB4"/>
    <w:rsid w:val="00C563A9"/>
    <w:rsid w:val="00C56BC7"/>
    <w:rsid w:val="00C57166"/>
    <w:rsid w:val="00C57A21"/>
    <w:rsid w:val="00C622FB"/>
    <w:rsid w:val="00C6315D"/>
    <w:rsid w:val="00C635F5"/>
    <w:rsid w:val="00C64A7B"/>
    <w:rsid w:val="00C65340"/>
    <w:rsid w:val="00C661DD"/>
    <w:rsid w:val="00C71980"/>
    <w:rsid w:val="00C72116"/>
    <w:rsid w:val="00C7264A"/>
    <w:rsid w:val="00C73FFF"/>
    <w:rsid w:val="00C7556D"/>
    <w:rsid w:val="00C75E43"/>
    <w:rsid w:val="00C762E4"/>
    <w:rsid w:val="00C76321"/>
    <w:rsid w:val="00C82AD9"/>
    <w:rsid w:val="00C82B8E"/>
    <w:rsid w:val="00C83D1B"/>
    <w:rsid w:val="00C84BCA"/>
    <w:rsid w:val="00C86D9C"/>
    <w:rsid w:val="00C87736"/>
    <w:rsid w:val="00C87E6C"/>
    <w:rsid w:val="00C9049C"/>
    <w:rsid w:val="00C93F3F"/>
    <w:rsid w:val="00C94457"/>
    <w:rsid w:val="00C94EFC"/>
    <w:rsid w:val="00CA3173"/>
    <w:rsid w:val="00CA56F5"/>
    <w:rsid w:val="00CA57DF"/>
    <w:rsid w:val="00CA682F"/>
    <w:rsid w:val="00CB19EC"/>
    <w:rsid w:val="00CB3963"/>
    <w:rsid w:val="00CB57A5"/>
    <w:rsid w:val="00CB5C50"/>
    <w:rsid w:val="00CB60BB"/>
    <w:rsid w:val="00CB7419"/>
    <w:rsid w:val="00CB768E"/>
    <w:rsid w:val="00CC0126"/>
    <w:rsid w:val="00CC10C7"/>
    <w:rsid w:val="00CC3540"/>
    <w:rsid w:val="00CC3746"/>
    <w:rsid w:val="00CC3FB1"/>
    <w:rsid w:val="00CC47BA"/>
    <w:rsid w:val="00CC5A96"/>
    <w:rsid w:val="00CC6B04"/>
    <w:rsid w:val="00CC79E0"/>
    <w:rsid w:val="00CD214E"/>
    <w:rsid w:val="00CD67C4"/>
    <w:rsid w:val="00CD73A4"/>
    <w:rsid w:val="00CE1B37"/>
    <w:rsid w:val="00CE2E47"/>
    <w:rsid w:val="00CE4CE1"/>
    <w:rsid w:val="00CE5B00"/>
    <w:rsid w:val="00CF002E"/>
    <w:rsid w:val="00CF0319"/>
    <w:rsid w:val="00CF2AE6"/>
    <w:rsid w:val="00CF4A01"/>
    <w:rsid w:val="00CF4E68"/>
    <w:rsid w:val="00CF5DF7"/>
    <w:rsid w:val="00CF605E"/>
    <w:rsid w:val="00CF76A0"/>
    <w:rsid w:val="00D00D14"/>
    <w:rsid w:val="00D01F21"/>
    <w:rsid w:val="00D023C4"/>
    <w:rsid w:val="00D03950"/>
    <w:rsid w:val="00D03BDA"/>
    <w:rsid w:val="00D05A96"/>
    <w:rsid w:val="00D105C5"/>
    <w:rsid w:val="00D10D78"/>
    <w:rsid w:val="00D11D7C"/>
    <w:rsid w:val="00D13F1F"/>
    <w:rsid w:val="00D1479D"/>
    <w:rsid w:val="00D152C8"/>
    <w:rsid w:val="00D2012F"/>
    <w:rsid w:val="00D21155"/>
    <w:rsid w:val="00D225BD"/>
    <w:rsid w:val="00D23690"/>
    <w:rsid w:val="00D23CA6"/>
    <w:rsid w:val="00D24013"/>
    <w:rsid w:val="00D25371"/>
    <w:rsid w:val="00D259BB"/>
    <w:rsid w:val="00D262F4"/>
    <w:rsid w:val="00D30235"/>
    <w:rsid w:val="00D31434"/>
    <w:rsid w:val="00D416A6"/>
    <w:rsid w:val="00D42980"/>
    <w:rsid w:val="00D432C1"/>
    <w:rsid w:val="00D4338A"/>
    <w:rsid w:val="00D43C89"/>
    <w:rsid w:val="00D44E38"/>
    <w:rsid w:val="00D458BE"/>
    <w:rsid w:val="00D45CE7"/>
    <w:rsid w:val="00D46CBB"/>
    <w:rsid w:val="00D47F50"/>
    <w:rsid w:val="00D52239"/>
    <w:rsid w:val="00D5231E"/>
    <w:rsid w:val="00D53BE3"/>
    <w:rsid w:val="00D54FEB"/>
    <w:rsid w:val="00D55C55"/>
    <w:rsid w:val="00D56A04"/>
    <w:rsid w:val="00D57F28"/>
    <w:rsid w:val="00D603EF"/>
    <w:rsid w:val="00D70D99"/>
    <w:rsid w:val="00D70F73"/>
    <w:rsid w:val="00D73241"/>
    <w:rsid w:val="00D7403E"/>
    <w:rsid w:val="00D74515"/>
    <w:rsid w:val="00D745C2"/>
    <w:rsid w:val="00D7502E"/>
    <w:rsid w:val="00D76872"/>
    <w:rsid w:val="00D77C35"/>
    <w:rsid w:val="00D81034"/>
    <w:rsid w:val="00D836D0"/>
    <w:rsid w:val="00D83938"/>
    <w:rsid w:val="00D83A64"/>
    <w:rsid w:val="00D83EBF"/>
    <w:rsid w:val="00D84E86"/>
    <w:rsid w:val="00D84E9B"/>
    <w:rsid w:val="00D9014B"/>
    <w:rsid w:val="00D90859"/>
    <w:rsid w:val="00D92788"/>
    <w:rsid w:val="00D93C7D"/>
    <w:rsid w:val="00D95F0C"/>
    <w:rsid w:val="00D971DB"/>
    <w:rsid w:val="00D9732B"/>
    <w:rsid w:val="00DA1089"/>
    <w:rsid w:val="00DA121F"/>
    <w:rsid w:val="00DA224F"/>
    <w:rsid w:val="00DA31E4"/>
    <w:rsid w:val="00DA474A"/>
    <w:rsid w:val="00DA55A3"/>
    <w:rsid w:val="00DA7EC9"/>
    <w:rsid w:val="00DB184F"/>
    <w:rsid w:val="00DB3E3A"/>
    <w:rsid w:val="00DB7DEF"/>
    <w:rsid w:val="00DC19F7"/>
    <w:rsid w:val="00DC3F84"/>
    <w:rsid w:val="00DD0D53"/>
    <w:rsid w:val="00DD37C5"/>
    <w:rsid w:val="00DD55F0"/>
    <w:rsid w:val="00DD6CC0"/>
    <w:rsid w:val="00DD7550"/>
    <w:rsid w:val="00DD778A"/>
    <w:rsid w:val="00DD7D89"/>
    <w:rsid w:val="00DE14A2"/>
    <w:rsid w:val="00DE3444"/>
    <w:rsid w:val="00DE43EE"/>
    <w:rsid w:val="00DE5995"/>
    <w:rsid w:val="00DE5DC8"/>
    <w:rsid w:val="00DE7ABF"/>
    <w:rsid w:val="00DE7BFB"/>
    <w:rsid w:val="00DF057D"/>
    <w:rsid w:val="00DF0B4C"/>
    <w:rsid w:val="00DF391E"/>
    <w:rsid w:val="00DF52D7"/>
    <w:rsid w:val="00DF5B5E"/>
    <w:rsid w:val="00DF764B"/>
    <w:rsid w:val="00DF7BDB"/>
    <w:rsid w:val="00E01101"/>
    <w:rsid w:val="00E048EE"/>
    <w:rsid w:val="00E07F56"/>
    <w:rsid w:val="00E12A6E"/>
    <w:rsid w:val="00E22F86"/>
    <w:rsid w:val="00E2383B"/>
    <w:rsid w:val="00E23F55"/>
    <w:rsid w:val="00E2748E"/>
    <w:rsid w:val="00E30045"/>
    <w:rsid w:val="00E305A6"/>
    <w:rsid w:val="00E30829"/>
    <w:rsid w:val="00E30F21"/>
    <w:rsid w:val="00E32F4E"/>
    <w:rsid w:val="00E333FA"/>
    <w:rsid w:val="00E33F75"/>
    <w:rsid w:val="00E35501"/>
    <w:rsid w:val="00E36982"/>
    <w:rsid w:val="00E376CA"/>
    <w:rsid w:val="00E37A86"/>
    <w:rsid w:val="00E4174D"/>
    <w:rsid w:val="00E45DC5"/>
    <w:rsid w:val="00E46475"/>
    <w:rsid w:val="00E4776A"/>
    <w:rsid w:val="00E516E8"/>
    <w:rsid w:val="00E54CDE"/>
    <w:rsid w:val="00E54D17"/>
    <w:rsid w:val="00E55EFB"/>
    <w:rsid w:val="00E57B9B"/>
    <w:rsid w:val="00E60201"/>
    <w:rsid w:val="00E60BFA"/>
    <w:rsid w:val="00E616F7"/>
    <w:rsid w:val="00E63A15"/>
    <w:rsid w:val="00E63A35"/>
    <w:rsid w:val="00E66103"/>
    <w:rsid w:val="00E66117"/>
    <w:rsid w:val="00E674E6"/>
    <w:rsid w:val="00E715EF"/>
    <w:rsid w:val="00E72597"/>
    <w:rsid w:val="00E732A1"/>
    <w:rsid w:val="00E74F72"/>
    <w:rsid w:val="00E761BE"/>
    <w:rsid w:val="00E76F75"/>
    <w:rsid w:val="00E777FE"/>
    <w:rsid w:val="00E81345"/>
    <w:rsid w:val="00E8410D"/>
    <w:rsid w:val="00E86F13"/>
    <w:rsid w:val="00E870B6"/>
    <w:rsid w:val="00E90400"/>
    <w:rsid w:val="00E9131B"/>
    <w:rsid w:val="00E95596"/>
    <w:rsid w:val="00E9735A"/>
    <w:rsid w:val="00E973D1"/>
    <w:rsid w:val="00E97C9C"/>
    <w:rsid w:val="00EA0F01"/>
    <w:rsid w:val="00EA140B"/>
    <w:rsid w:val="00EA2B7E"/>
    <w:rsid w:val="00EA2CE5"/>
    <w:rsid w:val="00EA3F4F"/>
    <w:rsid w:val="00EA491F"/>
    <w:rsid w:val="00EA6F10"/>
    <w:rsid w:val="00EA703E"/>
    <w:rsid w:val="00EA7D43"/>
    <w:rsid w:val="00EB2F7E"/>
    <w:rsid w:val="00EB4CB6"/>
    <w:rsid w:val="00EB50F9"/>
    <w:rsid w:val="00EB52BC"/>
    <w:rsid w:val="00EB544D"/>
    <w:rsid w:val="00EB6136"/>
    <w:rsid w:val="00EB754F"/>
    <w:rsid w:val="00EC00F6"/>
    <w:rsid w:val="00EC495D"/>
    <w:rsid w:val="00EC5A13"/>
    <w:rsid w:val="00EC6072"/>
    <w:rsid w:val="00EC63F8"/>
    <w:rsid w:val="00EC6C64"/>
    <w:rsid w:val="00ED01EB"/>
    <w:rsid w:val="00ED0347"/>
    <w:rsid w:val="00ED47BB"/>
    <w:rsid w:val="00EE2A27"/>
    <w:rsid w:val="00EE5897"/>
    <w:rsid w:val="00EE7821"/>
    <w:rsid w:val="00EE7FFB"/>
    <w:rsid w:val="00EF34E5"/>
    <w:rsid w:val="00EF3C13"/>
    <w:rsid w:val="00EF4294"/>
    <w:rsid w:val="00EF5AA0"/>
    <w:rsid w:val="00EF73E7"/>
    <w:rsid w:val="00F01A1D"/>
    <w:rsid w:val="00F01C71"/>
    <w:rsid w:val="00F0361C"/>
    <w:rsid w:val="00F10479"/>
    <w:rsid w:val="00F10AC2"/>
    <w:rsid w:val="00F143FC"/>
    <w:rsid w:val="00F1580F"/>
    <w:rsid w:val="00F20541"/>
    <w:rsid w:val="00F24A86"/>
    <w:rsid w:val="00F2609B"/>
    <w:rsid w:val="00F302A0"/>
    <w:rsid w:val="00F31F3E"/>
    <w:rsid w:val="00F34994"/>
    <w:rsid w:val="00F3555F"/>
    <w:rsid w:val="00F358DC"/>
    <w:rsid w:val="00F35D92"/>
    <w:rsid w:val="00F370D6"/>
    <w:rsid w:val="00F40275"/>
    <w:rsid w:val="00F419B7"/>
    <w:rsid w:val="00F41B51"/>
    <w:rsid w:val="00F42343"/>
    <w:rsid w:val="00F42C5A"/>
    <w:rsid w:val="00F443E0"/>
    <w:rsid w:val="00F44D33"/>
    <w:rsid w:val="00F451A0"/>
    <w:rsid w:val="00F4589E"/>
    <w:rsid w:val="00F51954"/>
    <w:rsid w:val="00F53D49"/>
    <w:rsid w:val="00F53E6E"/>
    <w:rsid w:val="00F550C0"/>
    <w:rsid w:val="00F55A44"/>
    <w:rsid w:val="00F575D7"/>
    <w:rsid w:val="00F61BD7"/>
    <w:rsid w:val="00F62A72"/>
    <w:rsid w:val="00F62C80"/>
    <w:rsid w:val="00F63475"/>
    <w:rsid w:val="00F64BB2"/>
    <w:rsid w:val="00F65DF2"/>
    <w:rsid w:val="00F66CCD"/>
    <w:rsid w:val="00F70E95"/>
    <w:rsid w:val="00F7207D"/>
    <w:rsid w:val="00F73765"/>
    <w:rsid w:val="00F74871"/>
    <w:rsid w:val="00F74B7E"/>
    <w:rsid w:val="00F7527A"/>
    <w:rsid w:val="00F75A1E"/>
    <w:rsid w:val="00F7733A"/>
    <w:rsid w:val="00F77F6E"/>
    <w:rsid w:val="00F83AC3"/>
    <w:rsid w:val="00F83B25"/>
    <w:rsid w:val="00F84637"/>
    <w:rsid w:val="00F85191"/>
    <w:rsid w:val="00F85C5B"/>
    <w:rsid w:val="00F85EF9"/>
    <w:rsid w:val="00F862AE"/>
    <w:rsid w:val="00F900F6"/>
    <w:rsid w:val="00F92348"/>
    <w:rsid w:val="00F94AD0"/>
    <w:rsid w:val="00F94FD8"/>
    <w:rsid w:val="00F95D16"/>
    <w:rsid w:val="00F96580"/>
    <w:rsid w:val="00F977DE"/>
    <w:rsid w:val="00F97C28"/>
    <w:rsid w:val="00FA04E3"/>
    <w:rsid w:val="00FA21AD"/>
    <w:rsid w:val="00FA3E09"/>
    <w:rsid w:val="00FA400E"/>
    <w:rsid w:val="00FA6128"/>
    <w:rsid w:val="00FA6572"/>
    <w:rsid w:val="00FB1B12"/>
    <w:rsid w:val="00FB2F9E"/>
    <w:rsid w:val="00FB4077"/>
    <w:rsid w:val="00FB648E"/>
    <w:rsid w:val="00FC2183"/>
    <w:rsid w:val="00FC21E6"/>
    <w:rsid w:val="00FC4788"/>
    <w:rsid w:val="00FC4A95"/>
    <w:rsid w:val="00FC4EA9"/>
    <w:rsid w:val="00FC71C6"/>
    <w:rsid w:val="00FC7379"/>
    <w:rsid w:val="00FC785B"/>
    <w:rsid w:val="00FC7D1E"/>
    <w:rsid w:val="00FD02D2"/>
    <w:rsid w:val="00FD0E96"/>
    <w:rsid w:val="00FD273D"/>
    <w:rsid w:val="00FD38BD"/>
    <w:rsid w:val="00FD423E"/>
    <w:rsid w:val="00FD58FE"/>
    <w:rsid w:val="00FD5936"/>
    <w:rsid w:val="00FD64DC"/>
    <w:rsid w:val="00FE1F4F"/>
    <w:rsid w:val="00FE304C"/>
    <w:rsid w:val="00FE43F7"/>
    <w:rsid w:val="00FE5359"/>
    <w:rsid w:val="00FE6A68"/>
    <w:rsid w:val="00FF03C2"/>
    <w:rsid w:val="00FF2F54"/>
    <w:rsid w:val="00FF3F4D"/>
    <w:rsid w:val="00FF4BF0"/>
    <w:rsid w:val="00FF64AD"/>
    <w:rsid w:val="00FF65BF"/>
    <w:rsid w:val="00FF6F09"/>
    <w:rsid w:val="00FF7033"/>
    <w:rsid w:val="00FF76A2"/>
    <w:rsid w:val="00FF76C4"/>
    <w:rsid w:val="00FF7F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8C8"/>
    <w:pPr>
      <w:spacing w:after="200" w:line="276" w:lineRule="auto"/>
    </w:pPr>
    <w:rPr>
      <w:sz w:val="22"/>
      <w:szCs w:val="22"/>
      <w:lang w:eastAsia="en-US"/>
    </w:rPr>
  </w:style>
  <w:style w:type="paragraph" w:styleId="Ttulo1">
    <w:name w:val="heading 1"/>
    <w:basedOn w:val="Normal"/>
    <w:next w:val="Normal"/>
    <w:link w:val="Ttulo1Char"/>
    <w:uiPriority w:val="9"/>
    <w:qFormat/>
    <w:rsid w:val="00C57A21"/>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unhideWhenUsed/>
    <w:qFormat/>
    <w:rsid w:val="00800680"/>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unhideWhenUsed/>
    <w:qFormat/>
    <w:rsid w:val="00D54FEB"/>
    <w:pPr>
      <w:keepNext/>
      <w:spacing w:after="0" w:line="360" w:lineRule="auto"/>
      <w:outlineLvl w:val="2"/>
    </w:pPr>
    <w:rPr>
      <w:rFonts w:ascii="Arial" w:eastAsia="Times New Roman"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ndereos">
    <w:name w:val="Endereços"/>
    <w:basedOn w:val="Normal"/>
    <w:rsid w:val="00C57A21"/>
    <w:pPr>
      <w:suppressAutoHyphens/>
      <w:spacing w:after="0" w:line="240" w:lineRule="auto"/>
      <w:jc w:val="center"/>
    </w:pPr>
    <w:rPr>
      <w:rFonts w:ascii="Arial" w:eastAsia="Times New Roman" w:hAnsi="Arial" w:cs="Arial"/>
      <w:sz w:val="20"/>
      <w:szCs w:val="24"/>
      <w:lang w:eastAsia="ar-SA"/>
    </w:rPr>
  </w:style>
  <w:style w:type="character" w:customStyle="1" w:styleId="Ttulo1Char">
    <w:name w:val="Título 1 Char"/>
    <w:basedOn w:val="Fontepargpadro"/>
    <w:link w:val="Ttulo1"/>
    <w:uiPriority w:val="9"/>
    <w:rsid w:val="00C57A21"/>
    <w:rPr>
      <w:rFonts w:ascii="Cambria" w:eastAsia="Times New Roman" w:hAnsi="Cambria" w:cs="Times New Roman"/>
      <w:b/>
      <w:bCs/>
      <w:kern w:val="32"/>
      <w:sz w:val="32"/>
      <w:szCs w:val="32"/>
      <w:lang w:eastAsia="en-US"/>
    </w:rPr>
  </w:style>
  <w:style w:type="character" w:customStyle="1" w:styleId="notranslate">
    <w:name w:val="notranslate"/>
    <w:basedOn w:val="Fontepargpadro"/>
    <w:rsid w:val="00782443"/>
  </w:style>
  <w:style w:type="character" w:customStyle="1" w:styleId="nw">
    <w:name w:val="nw"/>
    <w:basedOn w:val="Fontepargpadro"/>
    <w:rsid w:val="00782443"/>
  </w:style>
  <w:style w:type="paragraph" w:styleId="Ttulo">
    <w:name w:val="Title"/>
    <w:basedOn w:val="Normal"/>
    <w:link w:val="TtuloChar"/>
    <w:qFormat/>
    <w:rsid w:val="00A1419C"/>
    <w:pPr>
      <w:spacing w:after="0" w:line="240" w:lineRule="auto"/>
      <w:jc w:val="center"/>
    </w:pPr>
    <w:rPr>
      <w:rFonts w:ascii="Arial" w:eastAsia="Times New Roman" w:hAnsi="Arial"/>
      <w:b/>
      <w:sz w:val="28"/>
      <w:szCs w:val="24"/>
      <w:lang w:eastAsia="pt-BR"/>
    </w:rPr>
  </w:style>
  <w:style w:type="character" w:customStyle="1" w:styleId="TtuloChar">
    <w:name w:val="Título Char"/>
    <w:basedOn w:val="Fontepargpadro"/>
    <w:link w:val="Ttulo"/>
    <w:rsid w:val="00A1419C"/>
    <w:rPr>
      <w:rFonts w:ascii="Arial" w:eastAsia="Times New Roman" w:hAnsi="Arial"/>
      <w:b/>
      <w:sz w:val="28"/>
      <w:szCs w:val="24"/>
    </w:rPr>
  </w:style>
  <w:style w:type="paragraph" w:customStyle="1" w:styleId="NormalPQ">
    <w:name w:val="Normal PQ"/>
    <w:basedOn w:val="Normal"/>
    <w:qFormat/>
    <w:rsid w:val="00982F57"/>
    <w:pPr>
      <w:numPr>
        <w:ilvl w:val="12"/>
      </w:numPr>
      <w:overflowPunct w:val="0"/>
      <w:autoSpaceDE w:val="0"/>
      <w:autoSpaceDN w:val="0"/>
      <w:adjustRightInd w:val="0"/>
      <w:spacing w:after="0"/>
      <w:ind w:firstLine="567"/>
      <w:jc w:val="both"/>
      <w:textAlignment w:val="baseline"/>
    </w:pPr>
    <w:rPr>
      <w:rFonts w:ascii="Arial" w:eastAsia="Times New Roman" w:hAnsi="Arial"/>
      <w:szCs w:val="20"/>
      <w:lang w:eastAsia="pt-BR"/>
    </w:rPr>
  </w:style>
  <w:style w:type="paragraph" w:customStyle="1" w:styleId="TextosemFormatao1">
    <w:name w:val="Texto sem Formatação1"/>
    <w:basedOn w:val="Normal"/>
    <w:rsid w:val="00757703"/>
    <w:pPr>
      <w:suppressAutoHyphens/>
      <w:spacing w:after="0" w:line="240" w:lineRule="auto"/>
    </w:pPr>
    <w:rPr>
      <w:rFonts w:ascii="Courier New" w:eastAsia="Times New Roman" w:hAnsi="Courier New"/>
      <w:sz w:val="20"/>
      <w:szCs w:val="24"/>
      <w:lang w:val="hr-HR" w:eastAsia="ar-SA"/>
    </w:rPr>
  </w:style>
  <w:style w:type="paragraph" w:styleId="Rodap">
    <w:name w:val="footer"/>
    <w:basedOn w:val="Normal"/>
    <w:link w:val="RodapChar"/>
    <w:semiHidden/>
    <w:rsid w:val="00F550C0"/>
    <w:pPr>
      <w:tabs>
        <w:tab w:val="center" w:pos="4419"/>
        <w:tab w:val="right" w:pos="8838"/>
      </w:tabs>
      <w:spacing w:after="0" w:line="240" w:lineRule="auto"/>
    </w:pPr>
    <w:rPr>
      <w:rFonts w:ascii="Times New Roman" w:eastAsia="Times New Roman" w:hAnsi="Times New Roman"/>
      <w:sz w:val="24"/>
      <w:szCs w:val="24"/>
      <w:lang w:eastAsia="pt-BR"/>
    </w:rPr>
  </w:style>
  <w:style w:type="character" w:customStyle="1" w:styleId="RodapChar">
    <w:name w:val="Rodapé Char"/>
    <w:basedOn w:val="Fontepargpadro"/>
    <w:link w:val="Rodap"/>
    <w:semiHidden/>
    <w:rsid w:val="00F550C0"/>
    <w:rPr>
      <w:rFonts w:ascii="Times New Roman" w:eastAsia="Times New Roman" w:hAnsi="Times New Roman"/>
      <w:sz w:val="24"/>
      <w:szCs w:val="24"/>
    </w:rPr>
  </w:style>
  <w:style w:type="table" w:styleId="Tabelacomgrade">
    <w:name w:val="Table Grid"/>
    <w:basedOn w:val="Tabelanormal"/>
    <w:uiPriority w:val="59"/>
    <w:rsid w:val="003F03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Fontepargpadro"/>
    <w:uiPriority w:val="99"/>
    <w:unhideWhenUsed/>
    <w:rsid w:val="00D70F73"/>
    <w:rPr>
      <w:color w:val="0000FF"/>
      <w:u w:val="single"/>
    </w:rPr>
  </w:style>
  <w:style w:type="paragraph" w:styleId="Cabealho">
    <w:name w:val="header"/>
    <w:basedOn w:val="Normal"/>
    <w:link w:val="CabealhoChar"/>
    <w:uiPriority w:val="99"/>
    <w:unhideWhenUsed/>
    <w:rsid w:val="00763B69"/>
    <w:pPr>
      <w:tabs>
        <w:tab w:val="center" w:pos="4252"/>
        <w:tab w:val="right" w:pos="8504"/>
      </w:tabs>
    </w:pPr>
  </w:style>
  <w:style w:type="character" w:customStyle="1" w:styleId="CabealhoChar">
    <w:name w:val="Cabeçalho Char"/>
    <w:basedOn w:val="Fontepargpadro"/>
    <w:link w:val="Cabealho"/>
    <w:uiPriority w:val="99"/>
    <w:rsid w:val="00763B69"/>
    <w:rPr>
      <w:sz w:val="22"/>
      <w:szCs w:val="22"/>
      <w:lang w:eastAsia="en-US"/>
    </w:rPr>
  </w:style>
  <w:style w:type="paragraph" w:styleId="Textodebalo">
    <w:name w:val="Balloon Text"/>
    <w:basedOn w:val="Normal"/>
    <w:link w:val="TextodebaloChar"/>
    <w:uiPriority w:val="99"/>
    <w:semiHidden/>
    <w:unhideWhenUsed/>
    <w:rsid w:val="00763B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3B69"/>
    <w:rPr>
      <w:rFonts w:ascii="Tahoma" w:hAnsi="Tahoma" w:cs="Tahoma"/>
      <w:sz w:val="16"/>
      <w:szCs w:val="16"/>
      <w:lang w:eastAsia="en-US"/>
    </w:rPr>
  </w:style>
  <w:style w:type="character" w:customStyle="1" w:styleId="Ttulo2Char">
    <w:name w:val="Título 2 Char"/>
    <w:basedOn w:val="Fontepargpadro"/>
    <w:link w:val="Ttulo2"/>
    <w:uiPriority w:val="9"/>
    <w:rsid w:val="00800680"/>
    <w:rPr>
      <w:rFonts w:ascii="Cambria" w:eastAsia="Times New Roman" w:hAnsi="Cambria" w:cs="Times New Roman"/>
      <w:b/>
      <w:bCs/>
      <w:i/>
      <w:iCs/>
      <w:sz w:val="28"/>
      <w:szCs w:val="28"/>
      <w:lang w:eastAsia="en-US"/>
    </w:rPr>
  </w:style>
  <w:style w:type="character" w:customStyle="1" w:styleId="Ttulo3Char">
    <w:name w:val="Título 3 Char"/>
    <w:basedOn w:val="Fontepargpadro"/>
    <w:link w:val="Ttulo3"/>
    <w:uiPriority w:val="9"/>
    <w:rsid w:val="00D54FEB"/>
    <w:rPr>
      <w:rFonts w:ascii="Arial" w:eastAsia="Times New Roman" w:hAnsi="Arial" w:cs="Arial"/>
      <w:b/>
      <w:bCs/>
      <w:sz w:val="24"/>
      <w:szCs w:val="24"/>
      <w:lang w:eastAsia="en-US"/>
    </w:rPr>
  </w:style>
  <w:style w:type="paragraph" w:styleId="Sumrio1">
    <w:name w:val="toc 1"/>
    <w:basedOn w:val="Normal"/>
    <w:next w:val="Normal"/>
    <w:autoRedefine/>
    <w:uiPriority w:val="39"/>
    <w:unhideWhenUsed/>
    <w:rsid w:val="003E40DB"/>
    <w:pPr>
      <w:tabs>
        <w:tab w:val="right" w:leader="dot" w:pos="9072"/>
      </w:tabs>
      <w:spacing w:after="0" w:line="360" w:lineRule="auto"/>
      <w:jc w:val="both"/>
    </w:pPr>
    <w:rPr>
      <w:rFonts w:ascii="Arial" w:hAnsi="Arial" w:cs="Arial"/>
      <w:b/>
      <w:noProof/>
      <w:sz w:val="24"/>
      <w:szCs w:val="24"/>
    </w:rPr>
  </w:style>
  <w:style w:type="paragraph" w:styleId="Sumrio2">
    <w:name w:val="toc 2"/>
    <w:basedOn w:val="Normal"/>
    <w:next w:val="Normal"/>
    <w:autoRedefine/>
    <w:uiPriority w:val="39"/>
    <w:unhideWhenUsed/>
    <w:rsid w:val="00AD0618"/>
    <w:pPr>
      <w:ind w:left="220"/>
    </w:pPr>
  </w:style>
  <w:style w:type="paragraph" w:styleId="Sumrio3">
    <w:name w:val="toc 3"/>
    <w:basedOn w:val="Normal"/>
    <w:next w:val="Normal"/>
    <w:autoRedefine/>
    <w:uiPriority w:val="39"/>
    <w:unhideWhenUsed/>
    <w:rsid w:val="00273A02"/>
    <w:pPr>
      <w:tabs>
        <w:tab w:val="right" w:leader="dot" w:pos="9061"/>
      </w:tabs>
      <w:spacing w:after="0" w:line="360" w:lineRule="auto"/>
      <w:ind w:left="440"/>
      <w:jc w:val="both"/>
    </w:pPr>
    <w:rPr>
      <w:rFonts w:ascii="Arial" w:hAnsi="Arial" w:cs="Arial"/>
      <w:b/>
      <w:noProof/>
      <w:sz w:val="24"/>
      <w:szCs w:val="24"/>
    </w:rPr>
  </w:style>
  <w:style w:type="paragraph" w:styleId="Legenda">
    <w:name w:val="caption"/>
    <w:basedOn w:val="Normal"/>
    <w:next w:val="Normal"/>
    <w:uiPriority w:val="35"/>
    <w:unhideWhenUsed/>
    <w:qFormat/>
    <w:rsid w:val="007F4153"/>
    <w:rPr>
      <w:b/>
      <w:bCs/>
      <w:sz w:val="20"/>
      <w:szCs w:val="20"/>
    </w:rPr>
  </w:style>
  <w:style w:type="paragraph" w:customStyle="1" w:styleId="Default">
    <w:name w:val="Default"/>
    <w:rsid w:val="003B12B6"/>
    <w:pPr>
      <w:autoSpaceDE w:val="0"/>
      <w:autoSpaceDN w:val="0"/>
      <w:adjustRightInd w:val="0"/>
    </w:pPr>
    <w:rPr>
      <w:rFonts w:ascii="Arial" w:hAnsi="Arial" w:cs="Arial"/>
      <w:color w:val="000000"/>
      <w:sz w:val="24"/>
      <w:szCs w:val="24"/>
    </w:rPr>
  </w:style>
  <w:style w:type="character" w:styleId="TextodoEspaoReservado">
    <w:name w:val="Placeholder Text"/>
    <w:basedOn w:val="Fontepargpadro"/>
    <w:uiPriority w:val="99"/>
    <w:semiHidden/>
    <w:rsid w:val="00900B51"/>
    <w:rPr>
      <w:color w:val="808080"/>
    </w:rPr>
  </w:style>
  <w:style w:type="paragraph" w:styleId="CabealhodoSumrio">
    <w:name w:val="TOC Heading"/>
    <w:basedOn w:val="Ttulo1"/>
    <w:next w:val="Normal"/>
    <w:uiPriority w:val="39"/>
    <w:semiHidden/>
    <w:unhideWhenUsed/>
    <w:qFormat/>
    <w:rsid w:val="003E40DB"/>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PargrafodaLista">
    <w:name w:val="List Paragraph"/>
    <w:basedOn w:val="Normal"/>
    <w:uiPriority w:val="34"/>
    <w:qFormat/>
    <w:rsid w:val="00E12A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8C8"/>
    <w:pPr>
      <w:spacing w:after="200" w:line="276" w:lineRule="auto"/>
    </w:pPr>
    <w:rPr>
      <w:sz w:val="22"/>
      <w:szCs w:val="22"/>
      <w:lang w:eastAsia="en-US"/>
    </w:rPr>
  </w:style>
  <w:style w:type="paragraph" w:styleId="Ttulo1">
    <w:name w:val="heading 1"/>
    <w:basedOn w:val="Normal"/>
    <w:next w:val="Normal"/>
    <w:link w:val="Ttulo1Char"/>
    <w:uiPriority w:val="9"/>
    <w:qFormat/>
    <w:rsid w:val="00C57A21"/>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unhideWhenUsed/>
    <w:qFormat/>
    <w:rsid w:val="00800680"/>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unhideWhenUsed/>
    <w:qFormat/>
    <w:rsid w:val="00D54FEB"/>
    <w:pPr>
      <w:keepNext/>
      <w:spacing w:after="0" w:line="360" w:lineRule="auto"/>
      <w:outlineLvl w:val="2"/>
    </w:pPr>
    <w:rPr>
      <w:rFonts w:ascii="Arial" w:eastAsia="Times New Roman"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ndereos">
    <w:name w:val="Endereços"/>
    <w:basedOn w:val="Normal"/>
    <w:rsid w:val="00C57A21"/>
    <w:pPr>
      <w:suppressAutoHyphens/>
      <w:spacing w:after="0" w:line="240" w:lineRule="auto"/>
      <w:jc w:val="center"/>
    </w:pPr>
    <w:rPr>
      <w:rFonts w:ascii="Arial" w:eastAsia="Times New Roman" w:hAnsi="Arial" w:cs="Arial"/>
      <w:sz w:val="20"/>
      <w:szCs w:val="24"/>
      <w:lang w:eastAsia="ar-SA"/>
    </w:rPr>
  </w:style>
  <w:style w:type="character" w:customStyle="1" w:styleId="Ttulo1Char">
    <w:name w:val="Título 1 Char"/>
    <w:basedOn w:val="Fontepargpadro"/>
    <w:link w:val="Ttulo1"/>
    <w:uiPriority w:val="9"/>
    <w:rsid w:val="00C57A21"/>
    <w:rPr>
      <w:rFonts w:ascii="Cambria" w:eastAsia="Times New Roman" w:hAnsi="Cambria" w:cs="Times New Roman"/>
      <w:b/>
      <w:bCs/>
      <w:kern w:val="32"/>
      <w:sz w:val="32"/>
      <w:szCs w:val="32"/>
      <w:lang w:eastAsia="en-US"/>
    </w:rPr>
  </w:style>
  <w:style w:type="character" w:customStyle="1" w:styleId="notranslate">
    <w:name w:val="notranslate"/>
    <w:basedOn w:val="Fontepargpadro"/>
    <w:rsid w:val="00782443"/>
  </w:style>
  <w:style w:type="character" w:customStyle="1" w:styleId="nw">
    <w:name w:val="nw"/>
    <w:basedOn w:val="Fontepargpadro"/>
    <w:rsid w:val="00782443"/>
  </w:style>
  <w:style w:type="paragraph" w:styleId="Ttulo">
    <w:name w:val="Title"/>
    <w:basedOn w:val="Normal"/>
    <w:link w:val="TtuloChar"/>
    <w:qFormat/>
    <w:rsid w:val="00A1419C"/>
    <w:pPr>
      <w:spacing w:after="0" w:line="240" w:lineRule="auto"/>
      <w:jc w:val="center"/>
    </w:pPr>
    <w:rPr>
      <w:rFonts w:ascii="Arial" w:eastAsia="Times New Roman" w:hAnsi="Arial"/>
      <w:b/>
      <w:sz w:val="28"/>
      <w:szCs w:val="24"/>
      <w:lang w:eastAsia="pt-BR"/>
    </w:rPr>
  </w:style>
  <w:style w:type="character" w:customStyle="1" w:styleId="TtuloChar">
    <w:name w:val="Título Char"/>
    <w:basedOn w:val="Fontepargpadro"/>
    <w:link w:val="Ttulo"/>
    <w:rsid w:val="00A1419C"/>
    <w:rPr>
      <w:rFonts w:ascii="Arial" w:eastAsia="Times New Roman" w:hAnsi="Arial"/>
      <w:b/>
      <w:sz w:val="28"/>
      <w:szCs w:val="24"/>
    </w:rPr>
  </w:style>
  <w:style w:type="paragraph" w:customStyle="1" w:styleId="NormalPQ">
    <w:name w:val="Normal PQ"/>
    <w:basedOn w:val="Normal"/>
    <w:qFormat/>
    <w:rsid w:val="00982F57"/>
    <w:pPr>
      <w:numPr>
        <w:ilvl w:val="12"/>
      </w:numPr>
      <w:overflowPunct w:val="0"/>
      <w:autoSpaceDE w:val="0"/>
      <w:autoSpaceDN w:val="0"/>
      <w:adjustRightInd w:val="0"/>
      <w:spacing w:after="0"/>
      <w:ind w:firstLine="567"/>
      <w:jc w:val="both"/>
      <w:textAlignment w:val="baseline"/>
    </w:pPr>
    <w:rPr>
      <w:rFonts w:ascii="Arial" w:eastAsia="Times New Roman" w:hAnsi="Arial"/>
      <w:szCs w:val="20"/>
      <w:lang w:eastAsia="pt-BR"/>
    </w:rPr>
  </w:style>
  <w:style w:type="paragraph" w:customStyle="1" w:styleId="TextosemFormatao1">
    <w:name w:val="Texto sem Formatação1"/>
    <w:basedOn w:val="Normal"/>
    <w:rsid w:val="00757703"/>
    <w:pPr>
      <w:suppressAutoHyphens/>
      <w:spacing w:after="0" w:line="240" w:lineRule="auto"/>
    </w:pPr>
    <w:rPr>
      <w:rFonts w:ascii="Courier New" w:eastAsia="Times New Roman" w:hAnsi="Courier New"/>
      <w:sz w:val="20"/>
      <w:szCs w:val="24"/>
      <w:lang w:val="hr-HR" w:eastAsia="ar-SA"/>
    </w:rPr>
  </w:style>
  <w:style w:type="paragraph" w:styleId="Rodap">
    <w:name w:val="footer"/>
    <w:basedOn w:val="Normal"/>
    <w:link w:val="RodapChar"/>
    <w:semiHidden/>
    <w:rsid w:val="00F550C0"/>
    <w:pPr>
      <w:tabs>
        <w:tab w:val="center" w:pos="4419"/>
        <w:tab w:val="right" w:pos="8838"/>
      </w:tabs>
      <w:spacing w:after="0" w:line="240" w:lineRule="auto"/>
    </w:pPr>
    <w:rPr>
      <w:rFonts w:ascii="Times New Roman" w:eastAsia="Times New Roman" w:hAnsi="Times New Roman"/>
      <w:sz w:val="24"/>
      <w:szCs w:val="24"/>
      <w:lang w:eastAsia="pt-BR"/>
    </w:rPr>
  </w:style>
  <w:style w:type="character" w:customStyle="1" w:styleId="RodapChar">
    <w:name w:val="Rodapé Char"/>
    <w:basedOn w:val="Fontepargpadro"/>
    <w:link w:val="Rodap"/>
    <w:semiHidden/>
    <w:rsid w:val="00F550C0"/>
    <w:rPr>
      <w:rFonts w:ascii="Times New Roman" w:eastAsia="Times New Roman" w:hAnsi="Times New Roman"/>
      <w:sz w:val="24"/>
      <w:szCs w:val="24"/>
    </w:rPr>
  </w:style>
  <w:style w:type="table" w:styleId="Tabelacomgrade">
    <w:name w:val="Table Grid"/>
    <w:basedOn w:val="Tabelanormal"/>
    <w:uiPriority w:val="59"/>
    <w:rsid w:val="003F03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Fontepargpadro"/>
    <w:uiPriority w:val="99"/>
    <w:unhideWhenUsed/>
    <w:rsid w:val="00D70F73"/>
    <w:rPr>
      <w:color w:val="0000FF"/>
      <w:u w:val="single"/>
    </w:rPr>
  </w:style>
  <w:style w:type="paragraph" w:styleId="Cabealho">
    <w:name w:val="header"/>
    <w:basedOn w:val="Normal"/>
    <w:link w:val="CabealhoChar"/>
    <w:uiPriority w:val="99"/>
    <w:unhideWhenUsed/>
    <w:rsid w:val="00763B69"/>
    <w:pPr>
      <w:tabs>
        <w:tab w:val="center" w:pos="4252"/>
        <w:tab w:val="right" w:pos="8504"/>
      </w:tabs>
    </w:pPr>
  </w:style>
  <w:style w:type="character" w:customStyle="1" w:styleId="CabealhoChar">
    <w:name w:val="Cabeçalho Char"/>
    <w:basedOn w:val="Fontepargpadro"/>
    <w:link w:val="Cabealho"/>
    <w:uiPriority w:val="99"/>
    <w:rsid w:val="00763B69"/>
    <w:rPr>
      <w:sz w:val="22"/>
      <w:szCs w:val="22"/>
      <w:lang w:eastAsia="en-US"/>
    </w:rPr>
  </w:style>
  <w:style w:type="paragraph" w:styleId="Textodebalo">
    <w:name w:val="Balloon Text"/>
    <w:basedOn w:val="Normal"/>
    <w:link w:val="TextodebaloChar"/>
    <w:uiPriority w:val="99"/>
    <w:semiHidden/>
    <w:unhideWhenUsed/>
    <w:rsid w:val="00763B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3B69"/>
    <w:rPr>
      <w:rFonts w:ascii="Tahoma" w:hAnsi="Tahoma" w:cs="Tahoma"/>
      <w:sz w:val="16"/>
      <w:szCs w:val="16"/>
      <w:lang w:eastAsia="en-US"/>
    </w:rPr>
  </w:style>
  <w:style w:type="character" w:customStyle="1" w:styleId="Ttulo2Char">
    <w:name w:val="Título 2 Char"/>
    <w:basedOn w:val="Fontepargpadro"/>
    <w:link w:val="Ttulo2"/>
    <w:uiPriority w:val="9"/>
    <w:rsid w:val="00800680"/>
    <w:rPr>
      <w:rFonts w:ascii="Cambria" w:eastAsia="Times New Roman" w:hAnsi="Cambria" w:cs="Times New Roman"/>
      <w:b/>
      <w:bCs/>
      <w:i/>
      <w:iCs/>
      <w:sz w:val="28"/>
      <w:szCs w:val="28"/>
      <w:lang w:eastAsia="en-US"/>
    </w:rPr>
  </w:style>
  <w:style w:type="character" w:customStyle="1" w:styleId="Ttulo3Char">
    <w:name w:val="Título 3 Char"/>
    <w:basedOn w:val="Fontepargpadro"/>
    <w:link w:val="Ttulo3"/>
    <w:uiPriority w:val="9"/>
    <w:rsid w:val="00D54FEB"/>
    <w:rPr>
      <w:rFonts w:ascii="Arial" w:eastAsia="Times New Roman" w:hAnsi="Arial" w:cs="Arial"/>
      <w:b/>
      <w:bCs/>
      <w:sz w:val="24"/>
      <w:szCs w:val="24"/>
      <w:lang w:eastAsia="en-US"/>
    </w:rPr>
  </w:style>
  <w:style w:type="paragraph" w:styleId="Sumrio1">
    <w:name w:val="toc 1"/>
    <w:basedOn w:val="Normal"/>
    <w:next w:val="Normal"/>
    <w:autoRedefine/>
    <w:uiPriority w:val="39"/>
    <w:unhideWhenUsed/>
    <w:rsid w:val="003E40DB"/>
    <w:pPr>
      <w:tabs>
        <w:tab w:val="right" w:leader="dot" w:pos="9072"/>
      </w:tabs>
      <w:spacing w:after="0" w:line="360" w:lineRule="auto"/>
      <w:jc w:val="both"/>
    </w:pPr>
    <w:rPr>
      <w:rFonts w:ascii="Arial" w:hAnsi="Arial" w:cs="Arial"/>
      <w:b/>
      <w:noProof/>
      <w:sz w:val="24"/>
      <w:szCs w:val="24"/>
    </w:rPr>
  </w:style>
  <w:style w:type="paragraph" w:styleId="Sumrio2">
    <w:name w:val="toc 2"/>
    <w:basedOn w:val="Normal"/>
    <w:next w:val="Normal"/>
    <w:autoRedefine/>
    <w:uiPriority w:val="39"/>
    <w:unhideWhenUsed/>
    <w:rsid w:val="00AD0618"/>
    <w:pPr>
      <w:ind w:left="220"/>
    </w:pPr>
  </w:style>
  <w:style w:type="paragraph" w:styleId="Sumrio3">
    <w:name w:val="toc 3"/>
    <w:basedOn w:val="Normal"/>
    <w:next w:val="Normal"/>
    <w:autoRedefine/>
    <w:uiPriority w:val="39"/>
    <w:unhideWhenUsed/>
    <w:rsid w:val="00273A02"/>
    <w:pPr>
      <w:tabs>
        <w:tab w:val="right" w:leader="dot" w:pos="9061"/>
      </w:tabs>
      <w:spacing w:after="0" w:line="360" w:lineRule="auto"/>
      <w:ind w:left="440"/>
      <w:jc w:val="both"/>
    </w:pPr>
    <w:rPr>
      <w:rFonts w:ascii="Arial" w:hAnsi="Arial" w:cs="Arial"/>
      <w:b/>
      <w:noProof/>
      <w:sz w:val="24"/>
      <w:szCs w:val="24"/>
    </w:rPr>
  </w:style>
  <w:style w:type="paragraph" w:styleId="Legenda">
    <w:name w:val="caption"/>
    <w:basedOn w:val="Normal"/>
    <w:next w:val="Normal"/>
    <w:uiPriority w:val="35"/>
    <w:unhideWhenUsed/>
    <w:qFormat/>
    <w:rsid w:val="007F4153"/>
    <w:rPr>
      <w:b/>
      <w:bCs/>
      <w:sz w:val="20"/>
      <w:szCs w:val="20"/>
    </w:rPr>
  </w:style>
  <w:style w:type="paragraph" w:customStyle="1" w:styleId="Default">
    <w:name w:val="Default"/>
    <w:rsid w:val="003B12B6"/>
    <w:pPr>
      <w:autoSpaceDE w:val="0"/>
      <w:autoSpaceDN w:val="0"/>
      <w:adjustRightInd w:val="0"/>
    </w:pPr>
    <w:rPr>
      <w:rFonts w:ascii="Arial" w:hAnsi="Arial" w:cs="Arial"/>
      <w:color w:val="000000"/>
      <w:sz w:val="24"/>
      <w:szCs w:val="24"/>
    </w:rPr>
  </w:style>
  <w:style w:type="character" w:styleId="TextodoEspaoReservado">
    <w:name w:val="Placeholder Text"/>
    <w:basedOn w:val="Fontepargpadro"/>
    <w:uiPriority w:val="99"/>
    <w:semiHidden/>
    <w:rsid w:val="00900B51"/>
    <w:rPr>
      <w:color w:val="808080"/>
    </w:rPr>
  </w:style>
  <w:style w:type="paragraph" w:styleId="CabealhodoSumrio">
    <w:name w:val="TOC Heading"/>
    <w:basedOn w:val="Ttulo1"/>
    <w:next w:val="Normal"/>
    <w:uiPriority w:val="39"/>
    <w:semiHidden/>
    <w:unhideWhenUsed/>
    <w:qFormat/>
    <w:rsid w:val="003E40DB"/>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PargrafodaLista">
    <w:name w:val="List Paragraph"/>
    <w:basedOn w:val="Normal"/>
    <w:uiPriority w:val="34"/>
    <w:qFormat/>
    <w:rsid w:val="00E12A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27501">
      <w:bodyDiv w:val="1"/>
      <w:marLeft w:val="0"/>
      <w:marRight w:val="0"/>
      <w:marTop w:val="0"/>
      <w:marBottom w:val="0"/>
      <w:divBdr>
        <w:top w:val="none" w:sz="0" w:space="0" w:color="auto"/>
        <w:left w:val="none" w:sz="0" w:space="0" w:color="auto"/>
        <w:bottom w:val="none" w:sz="0" w:space="0" w:color="auto"/>
        <w:right w:val="none" w:sz="0" w:space="0" w:color="auto"/>
      </w:divBdr>
    </w:div>
    <w:div w:id="1068459122">
      <w:bodyDiv w:val="1"/>
      <w:marLeft w:val="0"/>
      <w:marRight w:val="0"/>
      <w:marTop w:val="0"/>
      <w:marBottom w:val="0"/>
      <w:divBdr>
        <w:top w:val="none" w:sz="0" w:space="0" w:color="auto"/>
        <w:left w:val="none" w:sz="0" w:space="0" w:color="auto"/>
        <w:bottom w:val="none" w:sz="0" w:space="0" w:color="auto"/>
        <w:right w:val="none" w:sz="0" w:space="0" w:color="auto"/>
      </w:divBdr>
    </w:div>
    <w:div w:id="210272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pes.gov.br/servicos/sala-de-imprensa/36-noticias/2550-capes-aprova-a-nova-classificacao-do-qualis"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CEBAF6B-EE76-4775-BC54-2F69C2888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7353</Words>
  <Characters>39712</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46972</CharactersWithSpaces>
  <SharedDoc>false</SharedDoc>
  <HLinks>
    <vt:vector size="96" baseType="variant">
      <vt:variant>
        <vt:i4>7733329</vt:i4>
      </vt:variant>
      <vt:variant>
        <vt:i4>96</vt:i4>
      </vt:variant>
      <vt:variant>
        <vt:i4>0</vt:i4>
      </vt:variant>
      <vt:variant>
        <vt:i4>5</vt:i4>
      </vt:variant>
      <vt:variant>
        <vt:lpwstr>mailto:jcufes@bol.com</vt:lpwstr>
      </vt:variant>
      <vt:variant>
        <vt:lpwstr/>
      </vt:variant>
      <vt:variant>
        <vt:i4>1376317</vt:i4>
      </vt:variant>
      <vt:variant>
        <vt:i4>86</vt:i4>
      </vt:variant>
      <vt:variant>
        <vt:i4>0</vt:i4>
      </vt:variant>
      <vt:variant>
        <vt:i4>5</vt:i4>
      </vt:variant>
      <vt:variant>
        <vt:lpwstr/>
      </vt:variant>
      <vt:variant>
        <vt:lpwstr>_Toc350969877</vt:lpwstr>
      </vt:variant>
      <vt:variant>
        <vt:i4>1376317</vt:i4>
      </vt:variant>
      <vt:variant>
        <vt:i4>80</vt:i4>
      </vt:variant>
      <vt:variant>
        <vt:i4>0</vt:i4>
      </vt:variant>
      <vt:variant>
        <vt:i4>5</vt:i4>
      </vt:variant>
      <vt:variant>
        <vt:lpwstr/>
      </vt:variant>
      <vt:variant>
        <vt:lpwstr>_Toc350969876</vt:lpwstr>
      </vt:variant>
      <vt:variant>
        <vt:i4>1376317</vt:i4>
      </vt:variant>
      <vt:variant>
        <vt:i4>74</vt:i4>
      </vt:variant>
      <vt:variant>
        <vt:i4>0</vt:i4>
      </vt:variant>
      <vt:variant>
        <vt:i4>5</vt:i4>
      </vt:variant>
      <vt:variant>
        <vt:lpwstr/>
      </vt:variant>
      <vt:variant>
        <vt:lpwstr>_Toc350969875</vt:lpwstr>
      </vt:variant>
      <vt:variant>
        <vt:i4>1376317</vt:i4>
      </vt:variant>
      <vt:variant>
        <vt:i4>68</vt:i4>
      </vt:variant>
      <vt:variant>
        <vt:i4>0</vt:i4>
      </vt:variant>
      <vt:variant>
        <vt:i4>5</vt:i4>
      </vt:variant>
      <vt:variant>
        <vt:lpwstr/>
      </vt:variant>
      <vt:variant>
        <vt:lpwstr>_Toc350969874</vt:lpwstr>
      </vt:variant>
      <vt:variant>
        <vt:i4>1376317</vt:i4>
      </vt:variant>
      <vt:variant>
        <vt:i4>62</vt:i4>
      </vt:variant>
      <vt:variant>
        <vt:i4>0</vt:i4>
      </vt:variant>
      <vt:variant>
        <vt:i4>5</vt:i4>
      </vt:variant>
      <vt:variant>
        <vt:lpwstr/>
      </vt:variant>
      <vt:variant>
        <vt:lpwstr>_Toc350969873</vt:lpwstr>
      </vt:variant>
      <vt:variant>
        <vt:i4>1376317</vt:i4>
      </vt:variant>
      <vt:variant>
        <vt:i4>56</vt:i4>
      </vt:variant>
      <vt:variant>
        <vt:i4>0</vt:i4>
      </vt:variant>
      <vt:variant>
        <vt:i4>5</vt:i4>
      </vt:variant>
      <vt:variant>
        <vt:lpwstr/>
      </vt:variant>
      <vt:variant>
        <vt:lpwstr>_Toc350969872</vt:lpwstr>
      </vt:variant>
      <vt:variant>
        <vt:i4>1376317</vt:i4>
      </vt:variant>
      <vt:variant>
        <vt:i4>50</vt:i4>
      </vt:variant>
      <vt:variant>
        <vt:i4>0</vt:i4>
      </vt:variant>
      <vt:variant>
        <vt:i4>5</vt:i4>
      </vt:variant>
      <vt:variant>
        <vt:lpwstr/>
      </vt:variant>
      <vt:variant>
        <vt:lpwstr>_Toc350969871</vt:lpwstr>
      </vt:variant>
      <vt:variant>
        <vt:i4>1376317</vt:i4>
      </vt:variant>
      <vt:variant>
        <vt:i4>44</vt:i4>
      </vt:variant>
      <vt:variant>
        <vt:i4>0</vt:i4>
      </vt:variant>
      <vt:variant>
        <vt:i4>5</vt:i4>
      </vt:variant>
      <vt:variant>
        <vt:lpwstr/>
      </vt:variant>
      <vt:variant>
        <vt:lpwstr>_Toc350969870</vt:lpwstr>
      </vt:variant>
      <vt:variant>
        <vt:i4>1310781</vt:i4>
      </vt:variant>
      <vt:variant>
        <vt:i4>38</vt:i4>
      </vt:variant>
      <vt:variant>
        <vt:i4>0</vt:i4>
      </vt:variant>
      <vt:variant>
        <vt:i4>5</vt:i4>
      </vt:variant>
      <vt:variant>
        <vt:lpwstr/>
      </vt:variant>
      <vt:variant>
        <vt:lpwstr>_Toc350969869</vt:lpwstr>
      </vt:variant>
      <vt:variant>
        <vt:i4>1310781</vt:i4>
      </vt:variant>
      <vt:variant>
        <vt:i4>32</vt:i4>
      </vt:variant>
      <vt:variant>
        <vt:i4>0</vt:i4>
      </vt:variant>
      <vt:variant>
        <vt:i4>5</vt:i4>
      </vt:variant>
      <vt:variant>
        <vt:lpwstr/>
      </vt:variant>
      <vt:variant>
        <vt:lpwstr>_Toc350969868</vt:lpwstr>
      </vt:variant>
      <vt:variant>
        <vt:i4>1310781</vt:i4>
      </vt:variant>
      <vt:variant>
        <vt:i4>26</vt:i4>
      </vt:variant>
      <vt:variant>
        <vt:i4>0</vt:i4>
      </vt:variant>
      <vt:variant>
        <vt:i4>5</vt:i4>
      </vt:variant>
      <vt:variant>
        <vt:lpwstr/>
      </vt:variant>
      <vt:variant>
        <vt:lpwstr>_Toc350969867</vt:lpwstr>
      </vt:variant>
      <vt:variant>
        <vt:i4>1310781</vt:i4>
      </vt:variant>
      <vt:variant>
        <vt:i4>20</vt:i4>
      </vt:variant>
      <vt:variant>
        <vt:i4>0</vt:i4>
      </vt:variant>
      <vt:variant>
        <vt:i4>5</vt:i4>
      </vt:variant>
      <vt:variant>
        <vt:lpwstr/>
      </vt:variant>
      <vt:variant>
        <vt:lpwstr>_Toc350969866</vt:lpwstr>
      </vt:variant>
      <vt:variant>
        <vt:i4>1310781</vt:i4>
      </vt:variant>
      <vt:variant>
        <vt:i4>14</vt:i4>
      </vt:variant>
      <vt:variant>
        <vt:i4>0</vt:i4>
      </vt:variant>
      <vt:variant>
        <vt:i4>5</vt:i4>
      </vt:variant>
      <vt:variant>
        <vt:lpwstr/>
      </vt:variant>
      <vt:variant>
        <vt:lpwstr>_Toc350969865</vt:lpwstr>
      </vt:variant>
      <vt:variant>
        <vt:i4>1310781</vt:i4>
      </vt:variant>
      <vt:variant>
        <vt:i4>8</vt:i4>
      </vt:variant>
      <vt:variant>
        <vt:i4>0</vt:i4>
      </vt:variant>
      <vt:variant>
        <vt:i4>5</vt:i4>
      </vt:variant>
      <vt:variant>
        <vt:lpwstr/>
      </vt:variant>
      <vt:variant>
        <vt:lpwstr>_Toc350969864</vt:lpwstr>
      </vt:variant>
      <vt:variant>
        <vt:i4>1310781</vt:i4>
      </vt:variant>
      <vt:variant>
        <vt:i4>2</vt:i4>
      </vt:variant>
      <vt:variant>
        <vt:i4>0</vt:i4>
      </vt:variant>
      <vt:variant>
        <vt:i4>5</vt:i4>
      </vt:variant>
      <vt:variant>
        <vt:lpwstr/>
      </vt:variant>
      <vt:variant>
        <vt:lpwstr>_Toc350969863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Eduardo</dc:creator>
  <cp:lastModifiedBy>wendel</cp:lastModifiedBy>
  <cp:revision>2</cp:revision>
  <dcterms:created xsi:type="dcterms:W3CDTF">2013-07-09T16:43:00Z</dcterms:created>
  <dcterms:modified xsi:type="dcterms:W3CDTF">2013-07-09T16:43:00Z</dcterms:modified>
</cp:coreProperties>
</file>